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BB" w:rsidRPr="00FA09BB" w:rsidRDefault="00FA09BB" w:rsidP="00FA09BB">
      <w:pPr>
        <w:jc w:val="center"/>
        <w:rPr>
          <w:b/>
          <w:sz w:val="42"/>
        </w:rPr>
      </w:pPr>
      <w:r w:rsidRPr="00FA09BB">
        <w:rPr>
          <w:b/>
          <w:sz w:val="42"/>
        </w:rPr>
        <w:t>IELTS Bangladesh</w:t>
      </w:r>
    </w:p>
    <w:p w:rsidR="00FA09BB" w:rsidRDefault="00FA09BB" w:rsidP="00FA09BB">
      <w:pPr>
        <w:jc w:val="center"/>
        <w:rPr>
          <w:b/>
          <w:sz w:val="32"/>
        </w:rPr>
      </w:pPr>
      <w:r w:rsidRPr="00FA09BB">
        <w:rPr>
          <w:b/>
          <w:sz w:val="32"/>
        </w:rPr>
        <w:t>Writing Task 2 IDEA</w:t>
      </w:r>
      <w:r w:rsidR="00ED3D29">
        <w:rPr>
          <w:b/>
          <w:sz w:val="32"/>
        </w:rPr>
        <w:t>-2</w:t>
      </w:r>
      <w:bookmarkStart w:id="0" w:name="_GoBack"/>
      <w:bookmarkEnd w:id="0"/>
    </w:p>
    <w:p w:rsidR="00617C10" w:rsidRPr="00FA09BB" w:rsidRDefault="00617C10" w:rsidP="00FA09BB">
      <w:pPr>
        <w:jc w:val="center"/>
        <w:rPr>
          <w:b/>
          <w:sz w:val="32"/>
        </w:rPr>
      </w:pPr>
    </w:p>
    <w:p w:rsidR="00FA09BB" w:rsidRDefault="00FA09BB" w:rsidP="00FA09BB">
      <w:pPr>
        <w:rPr>
          <w:b/>
        </w:rPr>
      </w:pPr>
    </w:p>
    <w:p w:rsidR="00FA09BB" w:rsidRDefault="00FA09BB" w:rsidP="00FA09BB">
      <w:pPr>
        <w:rPr>
          <w:b/>
        </w:rPr>
      </w:pPr>
      <w:r w:rsidRPr="00FA09BB">
        <w:rPr>
          <w:b/>
        </w:rPr>
        <w:t>1.Young people who commit crimes should be treated in the same way as adults. To what extent do you agree or disagree?</w:t>
      </w:r>
    </w:p>
    <w:p w:rsidR="00617C10" w:rsidRPr="00FA09BB" w:rsidRDefault="00617C10" w:rsidP="00FA09BB">
      <w:pPr>
        <w:rPr>
          <w:b/>
        </w:rPr>
      </w:pPr>
    </w:p>
    <w:p w:rsidR="00FA09BB" w:rsidRPr="00AC021A" w:rsidRDefault="00FA09BB" w:rsidP="00FA09BB">
      <w:pPr>
        <w:pStyle w:val="BodyText"/>
        <w:spacing w:before="155" w:line="360" w:lineRule="auto"/>
        <w:ind w:left="100" w:right="129" w:firstLine="0"/>
        <w:rPr>
          <w:sz w:val="22"/>
          <w:szCs w:val="22"/>
        </w:rPr>
      </w:pPr>
      <w:r w:rsidRPr="00AC021A">
        <w:rPr>
          <w:sz w:val="22"/>
          <w:szCs w:val="22"/>
        </w:rPr>
        <w:t>The question of how to treat young people who commit crimes is a complex and contentious one.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Whether they should be treated the same way as adults or not depends on various factors, including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the nature of the crime, the age of the offender, and the broader goals of the criminal justice system.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Here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are arguments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on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both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sides:</w:t>
      </w:r>
    </w:p>
    <w:p w:rsidR="00FA09BB" w:rsidRPr="00AC021A" w:rsidRDefault="00FA09BB" w:rsidP="00FA09BB">
      <w:pPr>
        <w:pStyle w:val="Heading1"/>
        <w:spacing w:before="166"/>
        <w:rPr>
          <w:sz w:val="22"/>
          <w:szCs w:val="22"/>
          <w:u w:val="none"/>
        </w:rPr>
      </w:pPr>
      <w:r w:rsidRPr="00AC021A">
        <w:rPr>
          <w:sz w:val="22"/>
          <w:szCs w:val="22"/>
          <w:u w:val="none"/>
        </w:rPr>
        <w:t>Treating</w:t>
      </w:r>
      <w:r w:rsidRPr="00AC021A">
        <w:rPr>
          <w:spacing w:val="-3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Young</w:t>
      </w:r>
      <w:r w:rsidRPr="00AC021A">
        <w:rPr>
          <w:spacing w:val="-4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Offenders</w:t>
      </w:r>
      <w:r w:rsidRPr="00AC021A">
        <w:rPr>
          <w:spacing w:val="-2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as</w:t>
      </w:r>
      <w:r w:rsidRPr="00AC021A">
        <w:rPr>
          <w:spacing w:val="-3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Adults:</w:t>
      </w:r>
    </w:p>
    <w:p w:rsidR="00FA09BB" w:rsidRPr="00AC021A" w:rsidRDefault="00FA09BB" w:rsidP="00FA09BB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0" w:line="360" w:lineRule="auto"/>
        <w:ind w:right="118"/>
        <w:rPr>
          <w:rFonts w:ascii="Symbol" w:hAnsi="Symbol"/>
        </w:rPr>
      </w:pPr>
      <w:r w:rsidRPr="00AC021A">
        <w:t>Accountability and Deterrence: Advocates for treating young offenders as adults argue that it</w:t>
      </w:r>
      <w:r w:rsidRPr="00AC021A">
        <w:rPr>
          <w:spacing w:val="1"/>
        </w:rPr>
        <w:t xml:space="preserve"> </w:t>
      </w:r>
      <w:r w:rsidRPr="00AC021A">
        <w:t>holds them accountable for their actions and can serve as a deterrent. They believe that some</w:t>
      </w:r>
      <w:r w:rsidRPr="00AC021A">
        <w:rPr>
          <w:spacing w:val="1"/>
        </w:rPr>
        <w:t xml:space="preserve"> </w:t>
      </w:r>
      <w:r w:rsidRPr="00AC021A">
        <w:t>crimes, especially serious and violent ones, warrant a response that reflects the gravity of the</w:t>
      </w:r>
      <w:r w:rsidRPr="00AC021A">
        <w:rPr>
          <w:spacing w:val="1"/>
        </w:rPr>
        <w:t xml:space="preserve"> </w:t>
      </w:r>
      <w:r w:rsidRPr="00AC021A">
        <w:t>offense,</w:t>
      </w:r>
      <w:r w:rsidRPr="00AC021A">
        <w:rPr>
          <w:spacing w:val="-5"/>
        </w:rPr>
        <w:t xml:space="preserve"> </w:t>
      </w:r>
      <w:r w:rsidRPr="00AC021A">
        <w:t>regardless</w:t>
      </w:r>
      <w:r w:rsidRPr="00AC021A">
        <w:rPr>
          <w:spacing w:val="3"/>
        </w:rPr>
        <w:t xml:space="preserve"> </w:t>
      </w:r>
      <w:r w:rsidRPr="00AC021A">
        <w:t>of</w:t>
      </w:r>
      <w:r w:rsidRPr="00AC021A">
        <w:rPr>
          <w:spacing w:val="-4"/>
        </w:rPr>
        <w:t xml:space="preserve"> </w:t>
      </w:r>
      <w:r w:rsidRPr="00AC021A">
        <w:t>the</w:t>
      </w:r>
      <w:r w:rsidRPr="00AC021A">
        <w:rPr>
          <w:spacing w:val="4"/>
        </w:rPr>
        <w:t xml:space="preserve"> </w:t>
      </w:r>
      <w:r w:rsidRPr="00AC021A">
        <w:t>offender's</w:t>
      </w:r>
      <w:r w:rsidRPr="00AC021A">
        <w:rPr>
          <w:spacing w:val="-2"/>
        </w:rPr>
        <w:t xml:space="preserve"> </w:t>
      </w:r>
      <w:r w:rsidRPr="00AC021A">
        <w:t>age.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2" w:line="357" w:lineRule="auto"/>
        <w:ind w:right="130"/>
        <w:rPr>
          <w:rFonts w:ascii="Symbol" w:hAnsi="Symbol"/>
        </w:rPr>
      </w:pPr>
      <w:r w:rsidRPr="00AC021A">
        <w:t>Public Safety: Some argue that public safety is paramount, and if a young offender poses a</w:t>
      </w:r>
      <w:r w:rsidRPr="00AC021A">
        <w:rPr>
          <w:spacing w:val="1"/>
        </w:rPr>
        <w:t xml:space="preserve"> </w:t>
      </w:r>
      <w:r w:rsidRPr="00AC021A">
        <w:t>significant risk to society, treating them as adults may be necessary to protect the community.</w:t>
      </w:r>
      <w:r w:rsidRPr="00AC021A">
        <w:rPr>
          <w:spacing w:val="1"/>
        </w:rPr>
        <w:t xml:space="preserve"> </w:t>
      </w:r>
      <w:r w:rsidRPr="00AC021A">
        <w:t>This</w:t>
      </w:r>
      <w:r w:rsidRPr="00AC021A">
        <w:rPr>
          <w:spacing w:val="1"/>
        </w:rPr>
        <w:t xml:space="preserve"> </w:t>
      </w:r>
      <w:r w:rsidRPr="00AC021A">
        <w:t>perspective</w:t>
      </w:r>
      <w:r w:rsidRPr="00AC021A">
        <w:rPr>
          <w:spacing w:val="4"/>
        </w:rPr>
        <w:t xml:space="preserve"> </w:t>
      </w:r>
      <w:r w:rsidRPr="00AC021A">
        <w:t>emphasizes</w:t>
      </w:r>
      <w:r w:rsidRPr="00AC021A">
        <w:rPr>
          <w:spacing w:val="-2"/>
        </w:rPr>
        <w:t xml:space="preserve"> </w:t>
      </w:r>
      <w:r w:rsidRPr="00AC021A">
        <w:t>the protection of</w:t>
      </w:r>
      <w:r w:rsidRPr="00AC021A">
        <w:rPr>
          <w:spacing w:val="1"/>
        </w:rPr>
        <w:t xml:space="preserve"> </w:t>
      </w:r>
      <w:r w:rsidRPr="00AC021A">
        <w:t>potential</w:t>
      </w:r>
      <w:r w:rsidRPr="00AC021A">
        <w:rPr>
          <w:spacing w:val="-5"/>
        </w:rPr>
        <w:t xml:space="preserve"> </w:t>
      </w:r>
      <w:r w:rsidRPr="00AC021A">
        <w:t>victims.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2"/>
        <w:rPr>
          <w:rFonts w:ascii="Symbol" w:hAnsi="Symbol"/>
        </w:rPr>
      </w:pPr>
      <w:r w:rsidRPr="00AC021A">
        <w:t>Consistency</w:t>
      </w:r>
      <w:r w:rsidRPr="00AC021A">
        <w:rPr>
          <w:spacing w:val="-7"/>
        </w:rPr>
        <w:t xml:space="preserve"> </w:t>
      </w:r>
      <w:r w:rsidRPr="00AC021A">
        <w:t>in</w:t>
      </w:r>
      <w:r w:rsidRPr="00AC021A">
        <w:rPr>
          <w:spacing w:val="-5"/>
        </w:rPr>
        <w:t xml:space="preserve"> </w:t>
      </w:r>
      <w:r w:rsidRPr="00AC021A">
        <w:t>Sentencing:</w:t>
      </w:r>
      <w:r w:rsidRPr="00AC021A">
        <w:rPr>
          <w:spacing w:val="-7"/>
        </w:rPr>
        <w:t xml:space="preserve"> </w:t>
      </w:r>
      <w:r w:rsidRPr="00AC021A">
        <w:t>Treating</w:t>
      </w:r>
      <w:r w:rsidRPr="00AC021A">
        <w:rPr>
          <w:spacing w:val="-6"/>
        </w:rPr>
        <w:t xml:space="preserve"> </w:t>
      </w:r>
      <w:r w:rsidRPr="00AC021A">
        <w:t>young</w:t>
      </w:r>
      <w:r w:rsidRPr="00AC021A">
        <w:rPr>
          <w:spacing w:val="-2"/>
        </w:rPr>
        <w:t xml:space="preserve"> </w:t>
      </w:r>
      <w:r w:rsidRPr="00AC021A">
        <w:t>offenders</w:t>
      </w:r>
      <w:r w:rsidRPr="00AC021A">
        <w:rPr>
          <w:spacing w:val="-5"/>
        </w:rPr>
        <w:t xml:space="preserve"> </w:t>
      </w:r>
      <w:r w:rsidRPr="00AC021A">
        <w:t>like</w:t>
      </w:r>
      <w:r w:rsidRPr="00AC021A">
        <w:rPr>
          <w:spacing w:val="-2"/>
        </w:rPr>
        <w:t xml:space="preserve"> </w:t>
      </w:r>
      <w:r w:rsidRPr="00AC021A">
        <w:t>adults</w:t>
      </w:r>
      <w:r w:rsidRPr="00AC021A">
        <w:rPr>
          <w:spacing w:val="-6"/>
        </w:rPr>
        <w:t xml:space="preserve"> </w:t>
      </w:r>
      <w:r w:rsidRPr="00AC021A">
        <w:t>can</w:t>
      </w:r>
      <w:r w:rsidRPr="00AC021A">
        <w:rPr>
          <w:spacing w:val="-5"/>
        </w:rPr>
        <w:t xml:space="preserve"> </w:t>
      </w:r>
      <w:r w:rsidRPr="00AC021A">
        <w:t>lead</w:t>
      </w:r>
      <w:r w:rsidRPr="00AC021A">
        <w:rPr>
          <w:spacing w:val="-6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more</w:t>
      </w:r>
      <w:r w:rsidRPr="00AC021A">
        <w:rPr>
          <w:spacing w:val="-4"/>
        </w:rPr>
        <w:t xml:space="preserve"> </w:t>
      </w:r>
      <w:r w:rsidRPr="00AC021A">
        <w:t>consistent</w:t>
      </w:r>
      <w:r w:rsidRPr="00AC021A">
        <w:rPr>
          <w:spacing w:val="-1"/>
        </w:rPr>
        <w:t xml:space="preserve"> </w:t>
      </w:r>
      <w:r w:rsidRPr="00AC021A">
        <w:t>and</w:t>
      </w:r>
      <w:r w:rsidRPr="00AC021A">
        <w:rPr>
          <w:spacing w:val="-56"/>
        </w:rPr>
        <w:t xml:space="preserve"> </w:t>
      </w:r>
      <w:r w:rsidRPr="00AC021A">
        <w:t>predictable sentencing outcomes. It avoids creating a perception of leniency or preferential</w:t>
      </w:r>
      <w:r w:rsidRPr="00AC021A">
        <w:rPr>
          <w:spacing w:val="1"/>
        </w:rPr>
        <w:t xml:space="preserve"> </w:t>
      </w:r>
      <w:r w:rsidRPr="00AC021A">
        <w:t>treatment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4"/>
        </w:rPr>
        <w:t xml:space="preserve"> </w:t>
      </w:r>
      <w:r w:rsidRPr="00AC021A">
        <w:t>young</w:t>
      </w:r>
      <w:r w:rsidRPr="00AC021A">
        <w:rPr>
          <w:spacing w:val="1"/>
        </w:rPr>
        <w:t xml:space="preserve"> </w:t>
      </w:r>
      <w:r w:rsidRPr="00AC021A">
        <w:t>offenders.</w:t>
      </w:r>
    </w:p>
    <w:p w:rsidR="00FA09BB" w:rsidRPr="00AC021A" w:rsidRDefault="00FA09BB" w:rsidP="00FA09BB">
      <w:pPr>
        <w:pStyle w:val="Heading1"/>
        <w:rPr>
          <w:sz w:val="22"/>
          <w:szCs w:val="22"/>
          <w:u w:val="none"/>
        </w:rPr>
      </w:pPr>
      <w:r w:rsidRPr="00AC021A">
        <w:rPr>
          <w:sz w:val="22"/>
          <w:szCs w:val="22"/>
          <w:u w:val="none"/>
        </w:rPr>
        <w:t>Treating</w:t>
      </w:r>
      <w:r w:rsidRPr="00AC021A">
        <w:rPr>
          <w:spacing w:val="-4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Young</w:t>
      </w:r>
      <w:r w:rsidRPr="00AC021A">
        <w:rPr>
          <w:spacing w:val="-5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Offenders</w:t>
      </w:r>
      <w:r w:rsidRPr="00AC021A">
        <w:rPr>
          <w:spacing w:val="-4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Differently:</w:t>
      </w:r>
    </w:p>
    <w:p w:rsidR="00FA09BB" w:rsidRPr="00AC021A" w:rsidRDefault="00FA09BB" w:rsidP="00FA09BB">
      <w:pPr>
        <w:pStyle w:val="BodyText"/>
        <w:spacing w:before="12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18"/>
        <w:rPr>
          <w:rFonts w:ascii="Symbol" w:hAnsi="Symbol"/>
        </w:rPr>
      </w:pPr>
      <w:r w:rsidRPr="00AC021A">
        <w:t>Developmental Differences: Critics argue that adolescents and young adults are still developing</w:t>
      </w:r>
      <w:r w:rsidRPr="00AC021A">
        <w:rPr>
          <w:spacing w:val="-56"/>
        </w:rPr>
        <w:t xml:space="preserve"> </w:t>
      </w:r>
      <w:r w:rsidRPr="00AC021A">
        <w:t>mentally,</w:t>
      </w:r>
      <w:r w:rsidRPr="00AC021A">
        <w:rPr>
          <w:spacing w:val="-11"/>
        </w:rPr>
        <w:t xml:space="preserve"> </w:t>
      </w:r>
      <w:r w:rsidRPr="00AC021A">
        <w:t>emotionally,</w:t>
      </w:r>
      <w:r w:rsidRPr="00AC021A">
        <w:rPr>
          <w:spacing w:val="-10"/>
        </w:rPr>
        <w:t xml:space="preserve"> </w:t>
      </w:r>
      <w:r w:rsidRPr="00AC021A">
        <w:t>and</w:t>
      </w:r>
      <w:r w:rsidRPr="00AC021A">
        <w:rPr>
          <w:spacing w:val="-9"/>
        </w:rPr>
        <w:t xml:space="preserve"> </w:t>
      </w:r>
      <w:r w:rsidRPr="00AC021A">
        <w:t>socially.</w:t>
      </w:r>
      <w:r w:rsidRPr="00AC021A">
        <w:rPr>
          <w:spacing w:val="-7"/>
        </w:rPr>
        <w:t xml:space="preserve"> </w:t>
      </w:r>
      <w:r w:rsidRPr="00AC021A">
        <w:t>Their</w:t>
      </w:r>
      <w:r w:rsidRPr="00AC021A">
        <w:rPr>
          <w:spacing w:val="-6"/>
        </w:rPr>
        <w:t xml:space="preserve"> </w:t>
      </w:r>
      <w:r w:rsidRPr="00AC021A">
        <w:t>brains</w:t>
      </w:r>
      <w:r w:rsidRPr="00AC021A">
        <w:rPr>
          <w:spacing w:val="-9"/>
        </w:rPr>
        <w:t xml:space="preserve"> </w:t>
      </w:r>
      <w:r w:rsidRPr="00AC021A">
        <w:t>are</w:t>
      </w:r>
      <w:r w:rsidRPr="00AC021A">
        <w:rPr>
          <w:spacing w:val="-7"/>
        </w:rPr>
        <w:t xml:space="preserve"> </w:t>
      </w:r>
      <w:r w:rsidRPr="00AC021A">
        <w:t>not</w:t>
      </w:r>
      <w:r w:rsidRPr="00AC021A">
        <w:rPr>
          <w:spacing w:val="-8"/>
        </w:rPr>
        <w:t xml:space="preserve"> </w:t>
      </w:r>
      <w:r w:rsidRPr="00AC021A">
        <w:t>fully</w:t>
      </w:r>
      <w:r w:rsidRPr="00AC021A">
        <w:rPr>
          <w:spacing w:val="-6"/>
        </w:rPr>
        <w:t xml:space="preserve"> </w:t>
      </w:r>
      <w:r w:rsidRPr="00AC021A">
        <w:t>mature,</w:t>
      </w:r>
      <w:r w:rsidRPr="00AC021A">
        <w:rPr>
          <w:spacing w:val="-5"/>
        </w:rPr>
        <w:t xml:space="preserve"> </w:t>
      </w:r>
      <w:r w:rsidRPr="00AC021A">
        <w:t>and</w:t>
      </w:r>
      <w:r w:rsidRPr="00AC021A">
        <w:rPr>
          <w:spacing w:val="-6"/>
        </w:rPr>
        <w:t xml:space="preserve"> </w:t>
      </w:r>
      <w:r w:rsidRPr="00AC021A">
        <w:t>they</w:t>
      </w:r>
      <w:r w:rsidRPr="00AC021A">
        <w:rPr>
          <w:spacing w:val="-10"/>
        </w:rPr>
        <w:t xml:space="preserve"> </w:t>
      </w:r>
      <w:r w:rsidRPr="00AC021A">
        <w:t>may</w:t>
      </w:r>
      <w:r w:rsidRPr="00AC021A">
        <w:rPr>
          <w:spacing w:val="-10"/>
        </w:rPr>
        <w:t xml:space="preserve"> </w:t>
      </w:r>
      <w:r w:rsidRPr="00AC021A">
        <w:t>not</w:t>
      </w:r>
      <w:r w:rsidRPr="00AC021A">
        <w:rPr>
          <w:spacing w:val="-4"/>
        </w:rPr>
        <w:t xml:space="preserve"> </w:t>
      </w:r>
      <w:r w:rsidRPr="00AC021A">
        <w:t>have</w:t>
      </w:r>
      <w:r w:rsidRPr="00AC021A">
        <w:rPr>
          <w:spacing w:val="-7"/>
        </w:rPr>
        <w:t xml:space="preserve"> </w:t>
      </w:r>
      <w:r w:rsidRPr="00AC021A">
        <w:t>the</w:t>
      </w:r>
      <w:r w:rsidRPr="00AC021A">
        <w:rPr>
          <w:spacing w:val="-56"/>
        </w:rPr>
        <w:t xml:space="preserve"> </w:t>
      </w:r>
      <w:r w:rsidRPr="00AC021A">
        <w:t>same capacity for impulse control and rational decision-making as adults. As such, they should</w:t>
      </w:r>
      <w:r w:rsidRPr="00AC021A">
        <w:rPr>
          <w:spacing w:val="1"/>
        </w:rPr>
        <w:t xml:space="preserve"> </w:t>
      </w:r>
      <w:r w:rsidRPr="00AC021A">
        <w:t>be</w:t>
      </w:r>
      <w:r w:rsidRPr="00AC021A">
        <w:rPr>
          <w:spacing w:val="-1"/>
        </w:rPr>
        <w:t xml:space="preserve"> </w:t>
      </w:r>
      <w:r w:rsidRPr="00AC021A">
        <w:t>treated</w:t>
      </w:r>
      <w:r w:rsidRPr="00AC021A">
        <w:rPr>
          <w:spacing w:val="1"/>
        </w:rPr>
        <w:t xml:space="preserve"> </w:t>
      </w:r>
      <w:r w:rsidRPr="00AC021A">
        <w:t>differently</w:t>
      </w:r>
      <w:r w:rsidRPr="00AC021A">
        <w:rPr>
          <w:spacing w:val="-4"/>
        </w:rPr>
        <w:t xml:space="preserve"> </w:t>
      </w:r>
      <w:r w:rsidRPr="00AC021A">
        <w:t>to</w:t>
      </w:r>
      <w:r w:rsidRPr="00AC021A">
        <w:rPr>
          <w:spacing w:val="-5"/>
        </w:rPr>
        <w:t xml:space="preserve"> </w:t>
      </w:r>
      <w:r w:rsidRPr="00AC021A">
        <w:t>account</w:t>
      </w:r>
      <w:r w:rsidRPr="00AC021A">
        <w:rPr>
          <w:spacing w:val="2"/>
        </w:rPr>
        <w:t xml:space="preserve"> </w:t>
      </w:r>
      <w:r w:rsidRPr="00AC021A">
        <w:t>for</w:t>
      </w:r>
      <w:r w:rsidRPr="00AC021A">
        <w:rPr>
          <w:spacing w:val="3"/>
        </w:rPr>
        <w:t xml:space="preserve"> </w:t>
      </w:r>
      <w:r w:rsidRPr="00AC021A">
        <w:t>these</w:t>
      </w:r>
      <w:r w:rsidRPr="00AC021A">
        <w:rPr>
          <w:spacing w:val="3"/>
        </w:rPr>
        <w:t xml:space="preserve"> </w:t>
      </w:r>
      <w:r w:rsidRPr="00AC021A">
        <w:t>developmental</w:t>
      </w:r>
      <w:r w:rsidRPr="00AC021A">
        <w:rPr>
          <w:spacing w:val="-5"/>
        </w:rPr>
        <w:t xml:space="preserve"> </w:t>
      </w:r>
      <w:r w:rsidRPr="00AC021A">
        <w:t>differences.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0" w:line="360" w:lineRule="auto"/>
        <w:ind w:right="116"/>
        <w:rPr>
          <w:rFonts w:ascii="Symbol" w:hAnsi="Symbol"/>
        </w:rPr>
      </w:pPr>
      <w:r w:rsidRPr="00AC021A">
        <w:t>Rehabilitation:</w:t>
      </w:r>
      <w:r w:rsidRPr="00AC021A">
        <w:rPr>
          <w:spacing w:val="1"/>
        </w:rPr>
        <w:t xml:space="preserve"> </w:t>
      </w:r>
      <w:r w:rsidRPr="00AC021A">
        <w:t>A</w:t>
      </w:r>
      <w:r w:rsidRPr="00AC021A">
        <w:rPr>
          <w:spacing w:val="1"/>
        </w:rPr>
        <w:t xml:space="preserve"> </w:t>
      </w:r>
      <w:r w:rsidRPr="00AC021A">
        <w:t>key</w:t>
      </w:r>
      <w:r w:rsidRPr="00AC021A">
        <w:rPr>
          <w:spacing w:val="1"/>
        </w:rPr>
        <w:t xml:space="preserve"> </w:t>
      </w:r>
      <w:r w:rsidRPr="00AC021A">
        <w:t>argument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1"/>
        </w:rPr>
        <w:t xml:space="preserve"> </w:t>
      </w:r>
      <w:r w:rsidRPr="00AC021A">
        <w:t>treating</w:t>
      </w:r>
      <w:r w:rsidRPr="00AC021A">
        <w:rPr>
          <w:spacing w:val="1"/>
        </w:rPr>
        <w:t xml:space="preserve"> </w:t>
      </w:r>
      <w:r w:rsidRPr="00AC021A">
        <w:t>young</w:t>
      </w:r>
      <w:r w:rsidRPr="00AC021A">
        <w:rPr>
          <w:spacing w:val="1"/>
        </w:rPr>
        <w:t xml:space="preserve"> </w:t>
      </w:r>
      <w:r w:rsidRPr="00AC021A">
        <w:t>offenders</w:t>
      </w:r>
      <w:r w:rsidRPr="00AC021A">
        <w:rPr>
          <w:spacing w:val="1"/>
        </w:rPr>
        <w:t xml:space="preserve"> </w:t>
      </w:r>
      <w:r w:rsidRPr="00AC021A">
        <w:t>differently</w:t>
      </w:r>
      <w:r w:rsidRPr="00AC021A">
        <w:rPr>
          <w:spacing w:val="1"/>
        </w:rPr>
        <w:t xml:space="preserve"> </w:t>
      </w:r>
      <w:r w:rsidRPr="00AC021A">
        <w:t>is</w:t>
      </w:r>
      <w:r w:rsidRPr="00AC021A">
        <w:rPr>
          <w:spacing w:val="1"/>
        </w:rPr>
        <w:t xml:space="preserve"> </w:t>
      </w:r>
      <w:r w:rsidRPr="00AC021A">
        <w:t>the</w:t>
      </w:r>
      <w:r w:rsidRPr="00AC021A">
        <w:rPr>
          <w:spacing w:val="1"/>
        </w:rPr>
        <w:t xml:space="preserve"> </w:t>
      </w:r>
      <w:r w:rsidRPr="00AC021A">
        <w:t>belief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1"/>
        </w:rPr>
        <w:t xml:space="preserve"> </w:t>
      </w:r>
      <w:r w:rsidRPr="00AC021A">
        <w:t>rehabilitation and the potential for positive change. Many argue that young offenders are more</w:t>
      </w:r>
      <w:r w:rsidRPr="00AC021A">
        <w:rPr>
          <w:spacing w:val="-57"/>
        </w:rPr>
        <w:t xml:space="preserve"> </w:t>
      </w:r>
      <w:r w:rsidRPr="00AC021A">
        <w:t>amenable to rehabilitation programs that address the root causes of their criminal behavior,</w:t>
      </w:r>
      <w:r w:rsidRPr="00AC021A">
        <w:rPr>
          <w:spacing w:val="1"/>
        </w:rPr>
        <w:t xml:space="preserve"> </w:t>
      </w:r>
      <w:r w:rsidRPr="00AC021A">
        <w:t>such</w:t>
      </w:r>
      <w:r w:rsidRPr="00AC021A">
        <w:rPr>
          <w:spacing w:val="-4"/>
        </w:rPr>
        <w:t xml:space="preserve"> </w:t>
      </w:r>
      <w:r w:rsidRPr="00AC021A">
        <w:t>as</w:t>
      </w:r>
      <w:r w:rsidRPr="00AC021A">
        <w:rPr>
          <w:spacing w:val="3"/>
        </w:rPr>
        <w:t xml:space="preserve"> </w:t>
      </w:r>
      <w:r w:rsidRPr="00AC021A">
        <w:t>trauma,</w:t>
      </w:r>
      <w:r w:rsidRPr="00AC021A">
        <w:rPr>
          <w:spacing w:val="-4"/>
        </w:rPr>
        <w:t xml:space="preserve"> </w:t>
      </w:r>
      <w:r w:rsidRPr="00AC021A">
        <w:t>substance</w:t>
      </w:r>
      <w:r w:rsidRPr="00AC021A">
        <w:rPr>
          <w:spacing w:val="-2"/>
        </w:rPr>
        <w:t xml:space="preserve"> </w:t>
      </w:r>
      <w:r w:rsidRPr="00AC021A">
        <w:t>abuse, or</w:t>
      </w:r>
      <w:r w:rsidRPr="00AC021A">
        <w:rPr>
          <w:spacing w:val="4"/>
        </w:rPr>
        <w:t xml:space="preserve"> </w:t>
      </w:r>
      <w:r w:rsidRPr="00AC021A">
        <w:t>lack of</w:t>
      </w:r>
      <w:r w:rsidRPr="00AC021A">
        <w:rPr>
          <w:spacing w:val="-5"/>
        </w:rPr>
        <w:t xml:space="preserve"> </w:t>
      </w:r>
      <w:r w:rsidRPr="00AC021A">
        <w:t>education.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78" w:line="357" w:lineRule="auto"/>
        <w:ind w:right="126"/>
        <w:rPr>
          <w:rFonts w:ascii="Symbol" w:hAnsi="Symbol"/>
        </w:rPr>
      </w:pPr>
      <w:r w:rsidRPr="00AC021A">
        <w:t>Reducing</w:t>
      </w:r>
      <w:r w:rsidRPr="00AC021A">
        <w:rPr>
          <w:spacing w:val="1"/>
        </w:rPr>
        <w:t xml:space="preserve"> </w:t>
      </w:r>
      <w:r w:rsidRPr="00AC021A">
        <w:t>Recidivism:</w:t>
      </w:r>
      <w:r w:rsidRPr="00AC021A">
        <w:rPr>
          <w:spacing w:val="1"/>
        </w:rPr>
        <w:t xml:space="preserve"> </w:t>
      </w:r>
      <w:r w:rsidRPr="00AC021A">
        <w:t>Treating</w:t>
      </w:r>
      <w:r w:rsidRPr="00AC021A">
        <w:rPr>
          <w:spacing w:val="1"/>
        </w:rPr>
        <w:t xml:space="preserve"> </w:t>
      </w:r>
      <w:r w:rsidRPr="00AC021A">
        <w:t>young</w:t>
      </w:r>
      <w:r w:rsidRPr="00AC021A">
        <w:rPr>
          <w:spacing w:val="1"/>
        </w:rPr>
        <w:t xml:space="preserve"> </w:t>
      </w:r>
      <w:r w:rsidRPr="00AC021A">
        <w:t>offenders</w:t>
      </w:r>
      <w:r w:rsidRPr="00AC021A">
        <w:rPr>
          <w:spacing w:val="1"/>
        </w:rPr>
        <w:t xml:space="preserve"> </w:t>
      </w:r>
      <w:r w:rsidRPr="00AC021A">
        <w:t>with</w:t>
      </w:r>
      <w:r w:rsidRPr="00AC021A">
        <w:rPr>
          <w:spacing w:val="1"/>
        </w:rPr>
        <w:t xml:space="preserve"> </w:t>
      </w:r>
      <w:r w:rsidRPr="00AC021A">
        <w:t>a</w:t>
      </w:r>
      <w:r w:rsidRPr="00AC021A">
        <w:rPr>
          <w:spacing w:val="1"/>
        </w:rPr>
        <w:t xml:space="preserve"> </w:t>
      </w:r>
      <w:r w:rsidRPr="00AC021A">
        <w:t>focus</w:t>
      </w:r>
      <w:r w:rsidRPr="00AC021A">
        <w:rPr>
          <w:spacing w:val="1"/>
        </w:rPr>
        <w:t xml:space="preserve"> </w:t>
      </w:r>
      <w:r w:rsidRPr="00AC021A">
        <w:t>on</w:t>
      </w:r>
      <w:r w:rsidRPr="00AC021A">
        <w:rPr>
          <w:spacing w:val="1"/>
        </w:rPr>
        <w:t xml:space="preserve"> </w:t>
      </w:r>
      <w:r w:rsidRPr="00AC021A">
        <w:t>rehabilitation</w:t>
      </w:r>
      <w:r w:rsidRPr="00AC021A">
        <w:rPr>
          <w:spacing w:val="1"/>
        </w:rPr>
        <w:t xml:space="preserve"> </w:t>
      </w:r>
      <w:r w:rsidRPr="00AC021A">
        <w:t>rather</w:t>
      </w:r>
      <w:r w:rsidRPr="00AC021A">
        <w:rPr>
          <w:spacing w:val="1"/>
        </w:rPr>
        <w:t xml:space="preserve"> </w:t>
      </w:r>
      <w:r w:rsidRPr="00AC021A">
        <w:t>than</w:t>
      </w:r>
      <w:r w:rsidRPr="00AC021A">
        <w:rPr>
          <w:spacing w:val="1"/>
        </w:rPr>
        <w:t xml:space="preserve"> </w:t>
      </w:r>
      <w:r w:rsidRPr="00AC021A">
        <w:t>punishment may reduce the likelihood of reoffending. This approach aims to reintegrate them</w:t>
      </w:r>
      <w:r w:rsidRPr="00AC021A">
        <w:rPr>
          <w:spacing w:val="1"/>
        </w:rPr>
        <w:t xml:space="preserve"> </w:t>
      </w:r>
      <w:r w:rsidRPr="00AC021A">
        <w:t>into</w:t>
      </w:r>
      <w:r w:rsidRPr="00AC021A">
        <w:rPr>
          <w:spacing w:val="-5"/>
        </w:rPr>
        <w:t xml:space="preserve"> </w:t>
      </w:r>
      <w:r w:rsidRPr="00AC021A">
        <w:t>society</w:t>
      </w:r>
      <w:r w:rsidRPr="00AC021A">
        <w:rPr>
          <w:spacing w:val="-4"/>
        </w:rPr>
        <w:t xml:space="preserve"> </w:t>
      </w:r>
      <w:r w:rsidRPr="00AC021A">
        <w:t>as</w:t>
      </w:r>
      <w:r w:rsidRPr="00AC021A">
        <w:rPr>
          <w:spacing w:val="3"/>
        </w:rPr>
        <w:t xml:space="preserve"> </w:t>
      </w:r>
      <w:r w:rsidRPr="00AC021A">
        <w:t>law-abiding</w:t>
      </w:r>
      <w:r w:rsidRPr="00AC021A">
        <w:rPr>
          <w:spacing w:val="1"/>
        </w:rPr>
        <w:t xml:space="preserve"> </w:t>
      </w:r>
      <w:r w:rsidRPr="00AC021A">
        <w:t>citizens.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18"/>
        <w:rPr>
          <w:rFonts w:ascii="Symbol" w:hAnsi="Symbol"/>
        </w:rPr>
      </w:pPr>
      <w:r w:rsidRPr="00AC021A">
        <w:t>International Standards: Many countries and international organizations advocate for treating</w:t>
      </w:r>
      <w:r w:rsidRPr="00AC021A">
        <w:rPr>
          <w:spacing w:val="1"/>
        </w:rPr>
        <w:t xml:space="preserve"> </w:t>
      </w:r>
      <w:r w:rsidRPr="00AC021A">
        <w:t>young offenders differently, in line with international standards such as the United Nations</w:t>
      </w:r>
      <w:r w:rsidRPr="00AC021A">
        <w:rPr>
          <w:spacing w:val="1"/>
        </w:rPr>
        <w:t xml:space="preserve"> </w:t>
      </w:r>
      <w:r w:rsidRPr="00AC021A">
        <w:t>Convention</w:t>
      </w:r>
      <w:r w:rsidRPr="00AC021A">
        <w:rPr>
          <w:spacing w:val="-5"/>
        </w:rPr>
        <w:t xml:space="preserve"> </w:t>
      </w:r>
      <w:r w:rsidRPr="00AC021A">
        <w:t>on</w:t>
      </w:r>
      <w:r w:rsidRPr="00AC021A">
        <w:rPr>
          <w:spacing w:val="-9"/>
        </w:rPr>
        <w:t xml:space="preserve"> </w:t>
      </w:r>
      <w:r w:rsidRPr="00AC021A">
        <w:t>the</w:t>
      </w:r>
      <w:r w:rsidRPr="00AC021A">
        <w:rPr>
          <w:spacing w:val="-8"/>
        </w:rPr>
        <w:t xml:space="preserve"> </w:t>
      </w:r>
      <w:r w:rsidRPr="00AC021A">
        <w:t>Rights</w:t>
      </w:r>
      <w:r w:rsidRPr="00AC021A">
        <w:rPr>
          <w:spacing w:val="-8"/>
        </w:rPr>
        <w:t xml:space="preserve"> </w:t>
      </w:r>
      <w:r w:rsidRPr="00AC021A">
        <w:t>of</w:t>
      </w:r>
      <w:r w:rsidRPr="00AC021A">
        <w:rPr>
          <w:spacing w:val="-11"/>
        </w:rPr>
        <w:t xml:space="preserve"> </w:t>
      </w:r>
      <w:r w:rsidRPr="00AC021A">
        <w:t>the</w:t>
      </w:r>
      <w:r w:rsidRPr="00AC021A">
        <w:rPr>
          <w:spacing w:val="-7"/>
        </w:rPr>
        <w:t xml:space="preserve"> </w:t>
      </w:r>
      <w:r w:rsidRPr="00AC021A">
        <w:t>Child,</w:t>
      </w:r>
      <w:r w:rsidRPr="00AC021A">
        <w:rPr>
          <w:spacing w:val="-11"/>
        </w:rPr>
        <w:t xml:space="preserve"> </w:t>
      </w:r>
      <w:r w:rsidRPr="00AC021A">
        <w:t>which</w:t>
      </w:r>
      <w:r w:rsidRPr="00AC021A">
        <w:rPr>
          <w:spacing w:val="-8"/>
        </w:rPr>
        <w:t xml:space="preserve"> </w:t>
      </w:r>
      <w:r w:rsidRPr="00AC021A">
        <w:t>emphasizes</w:t>
      </w:r>
      <w:r w:rsidRPr="00AC021A">
        <w:rPr>
          <w:spacing w:val="-8"/>
        </w:rPr>
        <w:t xml:space="preserve"> </w:t>
      </w:r>
      <w:r w:rsidRPr="00AC021A">
        <w:t>the</w:t>
      </w:r>
      <w:r w:rsidRPr="00AC021A">
        <w:rPr>
          <w:spacing w:val="-7"/>
        </w:rPr>
        <w:t xml:space="preserve"> </w:t>
      </w:r>
      <w:r w:rsidRPr="00AC021A">
        <w:t>special</w:t>
      </w:r>
      <w:r w:rsidRPr="00AC021A">
        <w:rPr>
          <w:spacing w:val="-9"/>
        </w:rPr>
        <w:t xml:space="preserve"> </w:t>
      </w:r>
      <w:r w:rsidRPr="00AC021A">
        <w:t>needs</w:t>
      </w:r>
      <w:r w:rsidRPr="00AC021A">
        <w:rPr>
          <w:spacing w:val="-9"/>
        </w:rPr>
        <w:t xml:space="preserve"> </w:t>
      </w:r>
      <w:r w:rsidRPr="00AC021A">
        <w:t>and</w:t>
      </w:r>
      <w:r w:rsidRPr="00AC021A">
        <w:rPr>
          <w:spacing w:val="-9"/>
        </w:rPr>
        <w:t xml:space="preserve"> </w:t>
      </w:r>
      <w:r w:rsidRPr="00AC021A">
        <w:t>rights</w:t>
      </w:r>
      <w:r w:rsidRPr="00AC021A">
        <w:rPr>
          <w:spacing w:val="-9"/>
        </w:rPr>
        <w:t xml:space="preserve"> </w:t>
      </w:r>
      <w:r w:rsidRPr="00AC021A">
        <w:t>of</w:t>
      </w:r>
      <w:r w:rsidRPr="00AC021A">
        <w:rPr>
          <w:spacing w:val="-10"/>
        </w:rPr>
        <w:t xml:space="preserve"> </w:t>
      </w:r>
      <w:r w:rsidRPr="00AC021A">
        <w:t>children</w:t>
      </w:r>
      <w:r w:rsidRPr="00AC021A">
        <w:rPr>
          <w:spacing w:val="-57"/>
        </w:rPr>
        <w:t xml:space="preserve"> </w:t>
      </w:r>
      <w:r w:rsidRPr="00AC021A">
        <w:t>involved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1"/>
        </w:rPr>
        <w:t xml:space="preserve"> </w:t>
      </w:r>
      <w:r w:rsidRPr="00AC021A">
        <w:t>the criminal</w:t>
      </w:r>
      <w:r w:rsidRPr="00AC021A">
        <w:rPr>
          <w:spacing w:val="-3"/>
        </w:rPr>
        <w:t xml:space="preserve"> </w:t>
      </w:r>
      <w:r w:rsidRPr="00AC021A">
        <w:t>justice</w:t>
      </w:r>
      <w:r w:rsidRPr="00AC021A">
        <w:rPr>
          <w:spacing w:val="3"/>
        </w:rPr>
        <w:t xml:space="preserve"> </w:t>
      </w:r>
      <w:r w:rsidRPr="00AC021A">
        <w:t>system.</w:t>
      </w:r>
    </w:p>
    <w:p w:rsidR="00FA09BB" w:rsidRPr="00AC021A" w:rsidRDefault="00FA09BB" w:rsidP="00FA09BB">
      <w:pPr>
        <w:pStyle w:val="Heading1"/>
        <w:rPr>
          <w:sz w:val="22"/>
          <w:szCs w:val="22"/>
          <w:u w:val="none"/>
        </w:rPr>
      </w:pPr>
      <w:r w:rsidRPr="00AC021A">
        <w:rPr>
          <w:sz w:val="22"/>
          <w:szCs w:val="22"/>
          <w:u w:val="none"/>
        </w:rPr>
        <w:lastRenderedPageBreak/>
        <w:t>My</w:t>
      </w:r>
      <w:r w:rsidRPr="00AC021A">
        <w:rPr>
          <w:spacing w:val="-4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Opinion:</w:t>
      </w:r>
    </w:p>
    <w:p w:rsidR="00FA09BB" w:rsidRPr="00AC021A" w:rsidRDefault="00FA09BB" w:rsidP="00FA09BB">
      <w:pPr>
        <w:pStyle w:val="BodyText"/>
        <w:spacing w:before="11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BodyText"/>
        <w:spacing w:line="362" w:lineRule="auto"/>
        <w:ind w:left="100" w:right="124" w:firstLine="0"/>
        <w:rPr>
          <w:sz w:val="22"/>
          <w:szCs w:val="22"/>
        </w:rPr>
      </w:pPr>
      <w:r w:rsidRPr="00AC021A">
        <w:rPr>
          <w:sz w:val="22"/>
          <w:szCs w:val="22"/>
        </w:rPr>
        <w:t>I believe that young people who commit crimes should generally be treated differently from adults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within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criminal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justice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system.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There are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several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reasons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for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this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stance: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56" w:line="357" w:lineRule="auto"/>
        <w:ind w:right="121"/>
        <w:rPr>
          <w:rFonts w:ascii="Symbol" w:hAnsi="Symbol"/>
        </w:rPr>
      </w:pPr>
      <w:r w:rsidRPr="00AC021A">
        <w:t>Developmental Factors: Adolescents and young adults are still developing physically, mentally,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emotionally.</w:t>
      </w:r>
      <w:r w:rsidRPr="00AC021A">
        <w:rPr>
          <w:spacing w:val="1"/>
        </w:rPr>
        <w:t xml:space="preserve"> </w:t>
      </w:r>
      <w:r w:rsidRPr="00AC021A">
        <w:t>Their</w:t>
      </w:r>
      <w:r w:rsidRPr="00AC021A">
        <w:rPr>
          <w:spacing w:val="1"/>
        </w:rPr>
        <w:t xml:space="preserve"> </w:t>
      </w:r>
      <w:r w:rsidRPr="00AC021A">
        <w:t>decision-making</w:t>
      </w:r>
      <w:r w:rsidRPr="00AC021A">
        <w:rPr>
          <w:spacing w:val="1"/>
        </w:rPr>
        <w:t xml:space="preserve"> </w:t>
      </w:r>
      <w:r w:rsidRPr="00AC021A">
        <w:t>processes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impulse</w:t>
      </w:r>
      <w:r w:rsidRPr="00AC021A">
        <w:rPr>
          <w:spacing w:val="1"/>
        </w:rPr>
        <w:t xml:space="preserve"> </w:t>
      </w:r>
      <w:r w:rsidRPr="00AC021A">
        <w:t>control</w:t>
      </w:r>
      <w:r w:rsidRPr="00AC021A">
        <w:rPr>
          <w:spacing w:val="1"/>
        </w:rPr>
        <w:t xml:space="preserve"> </w:t>
      </w:r>
      <w:r w:rsidRPr="00AC021A">
        <w:t>may</w:t>
      </w:r>
      <w:r w:rsidRPr="00AC021A">
        <w:rPr>
          <w:spacing w:val="1"/>
        </w:rPr>
        <w:t xml:space="preserve"> </w:t>
      </w:r>
      <w:r w:rsidRPr="00AC021A">
        <w:t>not</w:t>
      </w:r>
      <w:r w:rsidRPr="00AC021A">
        <w:rPr>
          <w:spacing w:val="1"/>
        </w:rPr>
        <w:t xml:space="preserve"> </w:t>
      </w:r>
      <w:r w:rsidRPr="00AC021A">
        <w:t>be</w:t>
      </w:r>
      <w:r w:rsidRPr="00AC021A">
        <w:rPr>
          <w:spacing w:val="1"/>
        </w:rPr>
        <w:t xml:space="preserve"> </w:t>
      </w:r>
      <w:r w:rsidRPr="00AC021A">
        <w:t>fully</w:t>
      </w:r>
      <w:r w:rsidRPr="00AC021A">
        <w:rPr>
          <w:spacing w:val="1"/>
        </w:rPr>
        <w:t xml:space="preserve"> </w:t>
      </w:r>
      <w:r w:rsidRPr="00AC021A">
        <w:t>developed,</w:t>
      </w:r>
      <w:r w:rsidRPr="00AC021A">
        <w:rPr>
          <w:spacing w:val="-5"/>
        </w:rPr>
        <w:t xml:space="preserve"> </w:t>
      </w:r>
      <w:r w:rsidRPr="00AC021A">
        <w:t>which</w:t>
      </w:r>
      <w:r w:rsidRPr="00AC021A">
        <w:rPr>
          <w:spacing w:val="1"/>
        </w:rPr>
        <w:t xml:space="preserve"> </w:t>
      </w:r>
      <w:r w:rsidRPr="00AC021A">
        <w:t>makes</w:t>
      </w:r>
      <w:r w:rsidRPr="00AC021A">
        <w:rPr>
          <w:spacing w:val="-2"/>
        </w:rPr>
        <w:t xml:space="preserve"> </w:t>
      </w:r>
      <w:r w:rsidRPr="00AC021A">
        <w:t>them</w:t>
      </w:r>
      <w:r w:rsidRPr="00AC021A">
        <w:rPr>
          <w:spacing w:val="-3"/>
        </w:rPr>
        <w:t xml:space="preserve"> </w:t>
      </w:r>
      <w:r w:rsidRPr="00AC021A">
        <w:t>less</w:t>
      </w:r>
      <w:r w:rsidRPr="00AC021A">
        <w:rPr>
          <w:spacing w:val="-3"/>
        </w:rPr>
        <w:t xml:space="preserve"> </w:t>
      </w:r>
      <w:r w:rsidRPr="00AC021A">
        <w:t>culpable</w:t>
      </w:r>
      <w:r w:rsidRPr="00AC021A">
        <w:rPr>
          <w:spacing w:val="3"/>
        </w:rPr>
        <w:t xml:space="preserve"> </w:t>
      </w:r>
      <w:r w:rsidRPr="00AC021A">
        <w:t>for their</w:t>
      </w:r>
      <w:r w:rsidRPr="00AC021A">
        <w:rPr>
          <w:spacing w:val="-1"/>
        </w:rPr>
        <w:t xml:space="preserve"> </w:t>
      </w:r>
      <w:r w:rsidRPr="00AC021A">
        <w:t>actions</w:t>
      </w:r>
      <w:r w:rsidRPr="00AC021A">
        <w:rPr>
          <w:spacing w:val="-3"/>
        </w:rPr>
        <w:t xml:space="preserve"> </w:t>
      </w:r>
      <w:r w:rsidRPr="00AC021A">
        <w:t>than</w:t>
      </w:r>
      <w:r w:rsidRPr="00AC021A">
        <w:rPr>
          <w:spacing w:val="1"/>
        </w:rPr>
        <w:t xml:space="preserve"> </w:t>
      </w:r>
      <w:r w:rsidRPr="00AC021A">
        <w:t>fully</w:t>
      </w:r>
      <w:r w:rsidRPr="00AC021A">
        <w:rPr>
          <w:spacing w:val="-5"/>
        </w:rPr>
        <w:t xml:space="preserve"> </w:t>
      </w:r>
      <w:r w:rsidRPr="00AC021A">
        <w:t>mature</w:t>
      </w:r>
      <w:r w:rsidRPr="00AC021A">
        <w:rPr>
          <w:spacing w:val="-2"/>
        </w:rPr>
        <w:t xml:space="preserve"> </w:t>
      </w:r>
      <w:r w:rsidRPr="00AC021A">
        <w:t>adults.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57" w:lineRule="auto"/>
        <w:ind w:right="123"/>
        <w:rPr>
          <w:rFonts w:ascii="Symbol" w:hAnsi="Symbol"/>
        </w:rPr>
      </w:pPr>
      <w:r w:rsidRPr="00AC021A">
        <w:t>Rehabilitation: The primary goal of the justice system should be to rehabilitate and reintegrate</w:t>
      </w:r>
      <w:r w:rsidRPr="00AC021A">
        <w:rPr>
          <w:spacing w:val="1"/>
        </w:rPr>
        <w:t xml:space="preserve"> </w:t>
      </w:r>
      <w:r w:rsidRPr="00AC021A">
        <w:t>offenders</w:t>
      </w:r>
      <w:r w:rsidRPr="00AC021A">
        <w:rPr>
          <w:spacing w:val="-5"/>
        </w:rPr>
        <w:t xml:space="preserve"> </w:t>
      </w:r>
      <w:r w:rsidRPr="00AC021A">
        <w:t>into</w:t>
      </w:r>
      <w:r w:rsidRPr="00AC021A">
        <w:rPr>
          <w:spacing w:val="-10"/>
        </w:rPr>
        <w:t xml:space="preserve"> </w:t>
      </w:r>
      <w:r w:rsidRPr="00AC021A">
        <w:t>society,</w:t>
      </w:r>
      <w:r w:rsidRPr="00AC021A">
        <w:rPr>
          <w:spacing w:val="-5"/>
        </w:rPr>
        <w:t xml:space="preserve"> </w:t>
      </w:r>
      <w:r w:rsidRPr="00AC021A">
        <w:t>especially</w:t>
      </w:r>
      <w:r w:rsidRPr="00AC021A">
        <w:rPr>
          <w:spacing w:val="-10"/>
        </w:rPr>
        <w:t xml:space="preserve"> </w:t>
      </w:r>
      <w:r w:rsidRPr="00AC021A">
        <w:t>when</w:t>
      </w:r>
      <w:r w:rsidRPr="00AC021A">
        <w:rPr>
          <w:spacing w:val="-5"/>
        </w:rPr>
        <w:t xml:space="preserve"> </w:t>
      </w:r>
      <w:r w:rsidRPr="00AC021A">
        <w:t>it</w:t>
      </w:r>
      <w:r w:rsidRPr="00AC021A">
        <w:rPr>
          <w:spacing w:val="-8"/>
        </w:rPr>
        <w:t xml:space="preserve"> </w:t>
      </w:r>
      <w:r w:rsidRPr="00AC021A">
        <w:t>comes</w:t>
      </w:r>
      <w:r w:rsidRPr="00AC021A">
        <w:rPr>
          <w:spacing w:val="-7"/>
        </w:rPr>
        <w:t xml:space="preserve"> </w:t>
      </w:r>
      <w:r w:rsidRPr="00AC021A">
        <w:t>to</w:t>
      </w:r>
      <w:r w:rsidRPr="00AC021A">
        <w:rPr>
          <w:spacing w:val="-6"/>
        </w:rPr>
        <w:t xml:space="preserve"> </w:t>
      </w:r>
      <w:r w:rsidRPr="00AC021A">
        <w:t>young</w:t>
      </w:r>
      <w:r w:rsidRPr="00AC021A">
        <w:rPr>
          <w:spacing w:val="-6"/>
        </w:rPr>
        <w:t xml:space="preserve"> </w:t>
      </w:r>
      <w:r w:rsidRPr="00AC021A">
        <w:t>people.</w:t>
      </w:r>
      <w:r w:rsidRPr="00AC021A">
        <w:rPr>
          <w:spacing w:val="-5"/>
        </w:rPr>
        <w:t xml:space="preserve"> </w:t>
      </w:r>
      <w:r w:rsidRPr="00AC021A">
        <w:t>Focusing</w:t>
      </w:r>
      <w:r w:rsidRPr="00AC021A">
        <w:rPr>
          <w:spacing w:val="-5"/>
        </w:rPr>
        <w:t xml:space="preserve"> </w:t>
      </w:r>
      <w:r w:rsidRPr="00AC021A">
        <w:t>on</w:t>
      </w:r>
      <w:r w:rsidRPr="00AC021A">
        <w:rPr>
          <w:spacing w:val="-9"/>
        </w:rPr>
        <w:t xml:space="preserve"> </w:t>
      </w:r>
      <w:r w:rsidRPr="00AC021A">
        <w:t>rehabilitation</w:t>
      </w:r>
      <w:r w:rsidRPr="00AC021A">
        <w:rPr>
          <w:spacing w:val="-5"/>
        </w:rPr>
        <w:t xml:space="preserve"> </w:t>
      </w:r>
      <w:r w:rsidRPr="00AC021A">
        <w:t>can</w:t>
      </w:r>
      <w:r w:rsidRPr="00AC021A">
        <w:rPr>
          <w:spacing w:val="-56"/>
        </w:rPr>
        <w:t xml:space="preserve"> </w:t>
      </w:r>
      <w:r w:rsidRPr="00AC021A">
        <w:t>address</w:t>
      </w:r>
      <w:r w:rsidRPr="00AC021A">
        <w:rPr>
          <w:spacing w:val="1"/>
        </w:rPr>
        <w:t xml:space="preserve"> </w:t>
      </w:r>
      <w:r w:rsidRPr="00AC021A">
        <w:t>the</w:t>
      </w:r>
      <w:r w:rsidRPr="00AC021A">
        <w:rPr>
          <w:spacing w:val="1"/>
        </w:rPr>
        <w:t xml:space="preserve"> </w:t>
      </w:r>
      <w:r w:rsidRPr="00AC021A">
        <w:t>underlying</w:t>
      </w:r>
      <w:r w:rsidRPr="00AC021A">
        <w:rPr>
          <w:spacing w:val="1"/>
        </w:rPr>
        <w:t xml:space="preserve"> </w:t>
      </w:r>
      <w:r w:rsidRPr="00AC021A">
        <w:t>issues that</w:t>
      </w:r>
      <w:r w:rsidRPr="00AC021A">
        <w:rPr>
          <w:spacing w:val="1"/>
        </w:rPr>
        <w:t xml:space="preserve"> </w:t>
      </w:r>
      <w:r w:rsidRPr="00AC021A">
        <w:t>lead</w:t>
      </w:r>
      <w:r w:rsidRPr="00AC021A">
        <w:rPr>
          <w:spacing w:val="1"/>
        </w:rPr>
        <w:t xml:space="preserve"> </w:t>
      </w:r>
      <w:r w:rsidRPr="00AC021A">
        <w:t>to</w:t>
      </w:r>
      <w:r w:rsidRPr="00AC021A">
        <w:rPr>
          <w:spacing w:val="1"/>
        </w:rPr>
        <w:t xml:space="preserve"> </w:t>
      </w:r>
      <w:r w:rsidRPr="00AC021A">
        <w:t>criminal</w:t>
      </w:r>
      <w:r w:rsidRPr="00AC021A">
        <w:rPr>
          <w:spacing w:val="1"/>
        </w:rPr>
        <w:t xml:space="preserve"> </w:t>
      </w:r>
      <w:r w:rsidRPr="00AC021A">
        <w:t>behavior</w:t>
      </w:r>
      <w:r w:rsidRPr="00AC021A">
        <w:rPr>
          <w:spacing w:val="1"/>
        </w:rPr>
        <w:t xml:space="preserve"> </w:t>
      </w:r>
      <w:r w:rsidRPr="00AC021A">
        <w:t>and reduce the</w:t>
      </w:r>
      <w:r w:rsidRPr="00AC021A">
        <w:rPr>
          <w:spacing w:val="1"/>
        </w:rPr>
        <w:t xml:space="preserve"> </w:t>
      </w:r>
      <w:r w:rsidRPr="00AC021A">
        <w:t>likelihood</w:t>
      </w:r>
      <w:r w:rsidRPr="00AC021A">
        <w:rPr>
          <w:spacing w:val="1"/>
        </w:rPr>
        <w:t xml:space="preserve"> </w:t>
      </w:r>
      <w:r w:rsidRPr="00AC021A">
        <w:t>of</w:t>
      </w:r>
      <w:r w:rsidRPr="00AC021A">
        <w:rPr>
          <w:spacing w:val="1"/>
        </w:rPr>
        <w:t xml:space="preserve"> </w:t>
      </w:r>
      <w:r w:rsidRPr="00AC021A">
        <w:t>reoffending.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5" w:line="357" w:lineRule="auto"/>
        <w:ind w:right="119"/>
        <w:rPr>
          <w:rFonts w:ascii="Symbol" w:hAnsi="Symbol"/>
        </w:rPr>
      </w:pPr>
      <w:r w:rsidRPr="00AC021A">
        <w:t>International Standards: Many international agreements and conventions recognize the need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1"/>
        </w:rPr>
        <w:t xml:space="preserve"> </w:t>
      </w:r>
      <w:r w:rsidRPr="00AC021A">
        <w:t>special</w:t>
      </w:r>
      <w:r w:rsidRPr="00AC021A">
        <w:rPr>
          <w:spacing w:val="1"/>
        </w:rPr>
        <w:t xml:space="preserve"> </w:t>
      </w:r>
      <w:r w:rsidRPr="00AC021A">
        <w:t>treatment</w:t>
      </w:r>
      <w:r w:rsidRPr="00AC021A">
        <w:rPr>
          <w:spacing w:val="1"/>
        </w:rPr>
        <w:t xml:space="preserve"> </w:t>
      </w:r>
      <w:r w:rsidRPr="00AC021A">
        <w:t>of</w:t>
      </w:r>
      <w:r w:rsidRPr="00AC021A">
        <w:rPr>
          <w:spacing w:val="1"/>
        </w:rPr>
        <w:t xml:space="preserve"> </w:t>
      </w:r>
      <w:r w:rsidRPr="00AC021A">
        <w:t>young</w:t>
      </w:r>
      <w:r w:rsidRPr="00AC021A">
        <w:rPr>
          <w:spacing w:val="1"/>
        </w:rPr>
        <w:t xml:space="preserve"> </w:t>
      </w:r>
      <w:r w:rsidRPr="00AC021A">
        <w:t>offenders, emphasizing</w:t>
      </w:r>
      <w:r w:rsidRPr="00AC021A">
        <w:rPr>
          <w:spacing w:val="1"/>
        </w:rPr>
        <w:t xml:space="preserve"> </w:t>
      </w:r>
      <w:r w:rsidRPr="00AC021A">
        <w:t>their rights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the</w:t>
      </w:r>
      <w:r w:rsidRPr="00AC021A">
        <w:rPr>
          <w:spacing w:val="1"/>
        </w:rPr>
        <w:t xml:space="preserve"> </w:t>
      </w:r>
      <w:r w:rsidRPr="00AC021A">
        <w:t>importance</w:t>
      </w:r>
      <w:r w:rsidRPr="00AC021A">
        <w:rPr>
          <w:spacing w:val="1"/>
        </w:rPr>
        <w:t xml:space="preserve"> </w:t>
      </w:r>
      <w:r w:rsidRPr="00AC021A">
        <w:t>of</w:t>
      </w:r>
      <w:r w:rsidRPr="00AC021A">
        <w:rPr>
          <w:spacing w:val="1"/>
        </w:rPr>
        <w:t xml:space="preserve"> </w:t>
      </w:r>
      <w:r w:rsidRPr="00AC021A">
        <w:t>rehabilitation</w:t>
      </w:r>
      <w:r w:rsidRPr="00AC021A">
        <w:rPr>
          <w:spacing w:val="-4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reintegration.</w:t>
      </w:r>
    </w:p>
    <w:p w:rsidR="00FA09BB" w:rsidRPr="00AC021A" w:rsidRDefault="00FA09BB" w:rsidP="00FA09BB">
      <w:pPr>
        <w:pStyle w:val="BodyText"/>
        <w:spacing w:before="165" w:line="362" w:lineRule="auto"/>
        <w:ind w:left="100" w:right="124" w:firstLine="0"/>
        <w:rPr>
          <w:sz w:val="22"/>
          <w:szCs w:val="22"/>
        </w:rPr>
      </w:pPr>
      <w:r w:rsidRPr="00AC021A">
        <w:rPr>
          <w:sz w:val="22"/>
          <w:szCs w:val="22"/>
        </w:rPr>
        <w:t>However,</w:t>
      </w:r>
      <w:r w:rsidRPr="00AC021A">
        <w:rPr>
          <w:spacing w:val="-12"/>
          <w:sz w:val="22"/>
          <w:szCs w:val="22"/>
        </w:rPr>
        <w:t xml:space="preserve"> </w:t>
      </w:r>
      <w:r w:rsidRPr="00AC021A">
        <w:rPr>
          <w:sz w:val="22"/>
          <w:szCs w:val="22"/>
        </w:rPr>
        <w:t>it's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important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to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note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that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there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can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be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exceptions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for</w:t>
      </w:r>
      <w:r w:rsidRPr="00AC021A">
        <w:rPr>
          <w:spacing w:val="-8"/>
          <w:sz w:val="22"/>
          <w:szCs w:val="22"/>
        </w:rPr>
        <w:t xml:space="preserve"> </w:t>
      </w:r>
      <w:r w:rsidRPr="00AC021A">
        <w:rPr>
          <w:sz w:val="22"/>
          <w:szCs w:val="22"/>
        </w:rPr>
        <w:t>exceptionally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serious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or</w:t>
      </w:r>
      <w:r w:rsidRPr="00AC021A">
        <w:rPr>
          <w:spacing w:val="-8"/>
          <w:sz w:val="22"/>
          <w:szCs w:val="22"/>
        </w:rPr>
        <w:t xml:space="preserve"> </w:t>
      </w:r>
      <w:r w:rsidRPr="00AC021A">
        <w:rPr>
          <w:sz w:val="22"/>
          <w:szCs w:val="22"/>
        </w:rPr>
        <w:t>violent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crimes</w:t>
      </w:r>
      <w:r w:rsidRPr="00AC021A">
        <w:rPr>
          <w:spacing w:val="-57"/>
          <w:sz w:val="22"/>
          <w:szCs w:val="22"/>
        </w:rPr>
        <w:t xml:space="preserve"> </w:t>
      </w:r>
      <w:r w:rsidRPr="00AC021A">
        <w:rPr>
          <w:sz w:val="22"/>
          <w:szCs w:val="22"/>
        </w:rPr>
        <w:t>where the safety of the community is a significant concern. In such cases, a nuanced approach may be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required,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taking into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account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specific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circumstances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potential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for rehabilitation.</w:t>
      </w:r>
    </w:p>
    <w:p w:rsidR="00FA09BB" w:rsidRDefault="00FA09BB" w:rsidP="00FA09BB">
      <w:pPr>
        <w:pStyle w:val="BodyText"/>
        <w:spacing w:before="152" w:line="362" w:lineRule="auto"/>
        <w:ind w:left="100" w:right="122" w:firstLine="0"/>
        <w:rPr>
          <w:sz w:val="22"/>
          <w:szCs w:val="22"/>
        </w:rPr>
      </w:pPr>
      <w:r w:rsidRPr="00AC021A">
        <w:rPr>
          <w:sz w:val="22"/>
          <w:szCs w:val="22"/>
        </w:rPr>
        <w:t>In general, a balanced approach that considers the age and developmental stage of the offender, as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well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as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nature</w:t>
      </w:r>
      <w:r w:rsidRPr="00AC021A">
        <w:rPr>
          <w:spacing w:val="2"/>
          <w:sz w:val="22"/>
          <w:szCs w:val="22"/>
        </w:rPr>
        <w:t xml:space="preserve"> </w:t>
      </w:r>
      <w:r w:rsidRPr="00AC021A">
        <w:rPr>
          <w:sz w:val="22"/>
          <w:szCs w:val="22"/>
        </w:rPr>
        <w:t>of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crime,</w:t>
      </w:r>
      <w:r w:rsidRPr="00AC021A">
        <w:rPr>
          <w:spacing w:val="-2"/>
          <w:sz w:val="22"/>
          <w:szCs w:val="22"/>
        </w:rPr>
        <w:t xml:space="preserve"> </w:t>
      </w:r>
      <w:r w:rsidRPr="00AC021A">
        <w:rPr>
          <w:sz w:val="22"/>
          <w:szCs w:val="22"/>
        </w:rPr>
        <w:t>is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more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likely to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result in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fair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effective</w:t>
      </w:r>
      <w:r w:rsidRPr="00AC021A">
        <w:rPr>
          <w:spacing w:val="2"/>
          <w:sz w:val="22"/>
          <w:szCs w:val="22"/>
        </w:rPr>
        <w:t xml:space="preserve"> </w:t>
      </w:r>
      <w:r w:rsidRPr="00AC021A">
        <w:rPr>
          <w:sz w:val="22"/>
          <w:szCs w:val="22"/>
        </w:rPr>
        <w:t>criminal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justice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system.</w:t>
      </w:r>
    </w:p>
    <w:p w:rsidR="00617C10" w:rsidRPr="00AC021A" w:rsidRDefault="00617C10" w:rsidP="00FA09BB">
      <w:pPr>
        <w:pStyle w:val="BodyText"/>
        <w:spacing w:before="152" w:line="362" w:lineRule="auto"/>
        <w:ind w:left="100" w:right="122" w:firstLine="0"/>
        <w:rPr>
          <w:sz w:val="22"/>
          <w:szCs w:val="22"/>
        </w:rPr>
      </w:pPr>
    </w:p>
    <w:p w:rsidR="00FA09BB" w:rsidRDefault="00617C10" w:rsidP="00617C10">
      <w:pPr>
        <w:rPr>
          <w:b/>
        </w:rPr>
      </w:pPr>
      <w:r w:rsidRPr="00617C10">
        <w:rPr>
          <w:b/>
        </w:rPr>
        <w:t>2.</w:t>
      </w:r>
      <w:r w:rsidR="00FA09BB" w:rsidRPr="00617C10">
        <w:rPr>
          <w:b/>
        </w:rPr>
        <w:t>In some countries, there is not enough recycling of waste materials (e.g., paper, glass, and cans). What are the reasons, and what can be done to solve this problem?</w:t>
      </w:r>
    </w:p>
    <w:p w:rsidR="00617C10" w:rsidRPr="00617C10" w:rsidRDefault="00617C10" w:rsidP="00617C10">
      <w:pPr>
        <w:rPr>
          <w:b/>
        </w:rPr>
      </w:pPr>
    </w:p>
    <w:p w:rsidR="00FA09BB" w:rsidRPr="00AC021A" w:rsidRDefault="00FA09BB" w:rsidP="00FA09BB">
      <w:pPr>
        <w:pStyle w:val="BodyText"/>
        <w:spacing w:before="155" w:line="360" w:lineRule="auto"/>
        <w:ind w:left="100" w:right="128" w:firstLine="0"/>
        <w:rPr>
          <w:sz w:val="22"/>
          <w:szCs w:val="22"/>
        </w:rPr>
      </w:pPr>
      <w:r w:rsidRPr="00AC021A">
        <w:rPr>
          <w:sz w:val="22"/>
          <w:szCs w:val="22"/>
        </w:rPr>
        <w:t>The inadequate recycling of waste materials in some countries can be attributed to several reasons,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including lack of awareness, insufficient infrastructure, economic factors, and behavioral issues. To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address this problem, a multifaceted approach is needed. Here are some of the reasons and potential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solutions:</w:t>
      </w:r>
    </w:p>
    <w:p w:rsidR="00FA09BB" w:rsidRPr="00AC021A" w:rsidRDefault="00FA09BB" w:rsidP="00FA09BB">
      <w:pPr>
        <w:pStyle w:val="Heading1"/>
        <w:spacing w:before="166"/>
        <w:rPr>
          <w:sz w:val="22"/>
          <w:szCs w:val="22"/>
          <w:u w:val="none"/>
        </w:rPr>
      </w:pPr>
      <w:r w:rsidRPr="00AC021A">
        <w:rPr>
          <w:sz w:val="22"/>
          <w:szCs w:val="22"/>
          <w:u w:val="none"/>
        </w:rPr>
        <w:t>Reasons</w:t>
      </w:r>
      <w:r w:rsidRPr="00AC021A">
        <w:rPr>
          <w:spacing w:val="-3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for</w:t>
      </w:r>
      <w:r w:rsidRPr="00AC021A">
        <w:rPr>
          <w:spacing w:val="-6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Inadequate</w:t>
      </w:r>
      <w:r w:rsidRPr="00AC021A">
        <w:rPr>
          <w:spacing w:val="-6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Recycling:</w:t>
      </w:r>
    </w:p>
    <w:p w:rsidR="00FA09BB" w:rsidRPr="00AC021A" w:rsidRDefault="00FA09BB" w:rsidP="00FA09BB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26"/>
        <w:rPr>
          <w:rFonts w:ascii="Symbol" w:hAnsi="Symbol"/>
        </w:rPr>
      </w:pPr>
      <w:r w:rsidRPr="00AC021A">
        <w:t>Lack of Awareness and Education: Many people may not fully understand the importance of</w:t>
      </w:r>
      <w:r w:rsidRPr="00AC021A">
        <w:rPr>
          <w:spacing w:val="1"/>
        </w:rPr>
        <w:t xml:space="preserve"> </w:t>
      </w:r>
      <w:r w:rsidRPr="00AC021A">
        <w:t>recycling or how to do it properly. There may also be misconceptions about the effectiveness</w:t>
      </w:r>
      <w:r w:rsidRPr="00AC021A">
        <w:rPr>
          <w:spacing w:val="1"/>
        </w:rPr>
        <w:t xml:space="preserve"> </w:t>
      </w:r>
      <w:r w:rsidRPr="00AC021A">
        <w:t>and impact</w:t>
      </w:r>
      <w:r w:rsidRPr="00AC021A">
        <w:rPr>
          <w:spacing w:val="2"/>
        </w:rPr>
        <w:t xml:space="preserve"> </w:t>
      </w:r>
      <w:r w:rsidRPr="00AC021A">
        <w:t>of</w:t>
      </w:r>
      <w:r w:rsidRPr="00AC021A">
        <w:rPr>
          <w:spacing w:val="-4"/>
        </w:rPr>
        <w:t xml:space="preserve"> </w:t>
      </w:r>
      <w:r w:rsidRPr="00AC021A">
        <w:t>recycling</w:t>
      </w:r>
      <w:r w:rsidRPr="00AC021A">
        <w:rPr>
          <w:spacing w:val="-4"/>
        </w:rPr>
        <w:t xml:space="preserve"> </w:t>
      </w:r>
      <w:r w:rsidRPr="00AC021A">
        <w:t>efforts.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2" w:line="355" w:lineRule="auto"/>
        <w:ind w:right="127"/>
        <w:rPr>
          <w:rFonts w:ascii="Symbol" w:hAnsi="Symbol"/>
        </w:rPr>
      </w:pPr>
      <w:r w:rsidRPr="00AC021A">
        <w:t>Limited</w:t>
      </w:r>
      <w:r w:rsidRPr="00AC021A">
        <w:rPr>
          <w:spacing w:val="-7"/>
        </w:rPr>
        <w:t xml:space="preserve"> </w:t>
      </w:r>
      <w:r w:rsidRPr="00AC021A">
        <w:t>Access</w:t>
      </w:r>
      <w:r w:rsidRPr="00AC021A">
        <w:rPr>
          <w:spacing w:val="-4"/>
        </w:rPr>
        <w:t xml:space="preserve"> </w:t>
      </w:r>
      <w:r w:rsidRPr="00AC021A">
        <w:t>to</w:t>
      </w:r>
      <w:r w:rsidRPr="00AC021A">
        <w:rPr>
          <w:spacing w:val="-7"/>
        </w:rPr>
        <w:t xml:space="preserve"> </w:t>
      </w:r>
      <w:r w:rsidRPr="00AC021A">
        <w:t>Recycling</w:t>
      </w:r>
      <w:r w:rsidRPr="00AC021A">
        <w:rPr>
          <w:spacing w:val="-6"/>
        </w:rPr>
        <w:t xml:space="preserve"> </w:t>
      </w:r>
      <w:r w:rsidRPr="00AC021A">
        <w:t>Facilities:</w:t>
      </w:r>
      <w:r w:rsidRPr="00AC021A">
        <w:rPr>
          <w:spacing w:val="-7"/>
        </w:rPr>
        <w:t xml:space="preserve"> </w:t>
      </w:r>
      <w:r w:rsidRPr="00AC021A">
        <w:t>In</w:t>
      </w:r>
      <w:r w:rsidRPr="00AC021A">
        <w:rPr>
          <w:spacing w:val="-10"/>
        </w:rPr>
        <w:t xml:space="preserve"> </w:t>
      </w:r>
      <w:r w:rsidRPr="00AC021A">
        <w:t>some areas,</w:t>
      </w:r>
      <w:r w:rsidRPr="00AC021A">
        <w:rPr>
          <w:spacing w:val="-11"/>
        </w:rPr>
        <w:t xml:space="preserve"> </w:t>
      </w:r>
      <w:r w:rsidRPr="00AC021A">
        <w:t>there</w:t>
      </w:r>
      <w:r w:rsidRPr="00AC021A">
        <w:rPr>
          <w:spacing w:val="-3"/>
        </w:rPr>
        <w:t xml:space="preserve"> </w:t>
      </w:r>
      <w:r w:rsidRPr="00AC021A">
        <w:t>may</w:t>
      </w:r>
      <w:r w:rsidRPr="00AC021A">
        <w:rPr>
          <w:spacing w:val="-6"/>
        </w:rPr>
        <w:t xml:space="preserve"> </w:t>
      </w:r>
      <w:r w:rsidRPr="00AC021A">
        <w:t>be</w:t>
      </w:r>
      <w:r w:rsidRPr="00AC021A">
        <w:rPr>
          <w:spacing w:val="-3"/>
        </w:rPr>
        <w:t xml:space="preserve"> </w:t>
      </w:r>
      <w:r w:rsidRPr="00AC021A">
        <w:t>a</w:t>
      </w:r>
      <w:r w:rsidRPr="00AC021A">
        <w:rPr>
          <w:spacing w:val="-4"/>
        </w:rPr>
        <w:t xml:space="preserve"> </w:t>
      </w:r>
      <w:r w:rsidRPr="00AC021A">
        <w:t>lack</w:t>
      </w:r>
      <w:r w:rsidRPr="00AC021A">
        <w:rPr>
          <w:spacing w:val="-6"/>
        </w:rPr>
        <w:t xml:space="preserve"> </w:t>
      </w:r>
      <w:r w:rsidRPr="00AC021A">
        <w:t>of</w:t>
      </w:r>
      <w:r w:rsidRPr="00AC021A">
        <w:rPr>
          <w:spacing w:val="-11"/>
        </w:rPr>
        <w:t xml:space="preserve"> </w:t>
      </w:r>
      <w:r w:rsidRPr="00AC021A">
        <w:t>convenient</w:t>
      </w:r>
      <w:r w:rsidRPr="00AC021A">
        <w:rPr>
          <w:spacing w:val="-9"/>
        </w:rPr>
        <w:t xml:space="preserve"> </w:t>
      </w:r>
      <w:r w:rsidRPr="00AC021A">
        <w:t>recycling</w:t>
      </w:r>
      <w:r w:rsidRPr="00AC021A">
        <w:rPr>
          <w:spacing w:val="-56"/>
        </w:rPr>
        <w:t xml:space="preserve"> </w:t>
      </w:r>
      <w:r w:rsidRPr="00AC021A">
        <w:t>collection</w:t>
      </w:r>
      <w:r w:rsidRPr="00AC021A">
        <w:rPr>
          <w:spacing w:val="-4"/>
        </w:rPr>
        <w:t xml:space="preserve"> </w:t>
      </w:r>
      <w:r w:rsidRPr="00AC021A">
        <w:t>points</w:t>
      </w:r>
      <w:r w:rsidRPr="00AC021A">
        <w:rPr>
          <w:spacing w:val="1"/>
        </w:rPr>
        <w:t xml:space="preserve"> </w:t>
      </w:r>
      <w:r w:rsidRPr="00AC021A">
        <w:t>or</w:t>
      </w:r>
      <w:r w:rsidRPr="00AC021A">
        <w:rPr>
          <w:spacing w:val="-1"/>
        </w:rPr>
        <w:t xml:space="preserve"> </w:t>
      </w:r>
      <w:r w:rsidRPr="00AC021A">
        <w:t>recycling facilities, making it</w:t>
      </w:r>
      <w:r w:rsidRPr="00AC021A">
        <w:rPr>
          <w:spacing w:val="-3"/>
        </w:rPr>
        <w:t xml:space="preserve"> </w:t>
      </w:r>
      <w:r w:rsidRPr="00AC021A">
        <w:t>difficult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3"/>
        </w:rPr>
        <w:t xml:space="preserve"> </w:t>
      </w:r>
      <w:r w:rsidRPr="00AC021A">
        <w:t>people</w:t>
      </w:r>
      <w:r w:rsidRPr="00AC021A">
        <w:rPr>
          <w:spacing w:val="3"/>
        </w:rPr>
        <w:t xml:space="preserve"> </w:t>
      </w:r>
      <w:r w:rsidRPr="00AC021A">
        <w:t>to</w:t>
      </w:r>
      <w:r w:rsidRPr="00AC021A">
        <w:rPr>
          <w:spacing w:val="-1"/>
        </w:rPr>
        <w:t xml:space="preserve"> </w:t>
      </w:r>
      <w:r w:rsidRPr="00AC021A">
        <w:t>recycle.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1" w:line="357" w:lineRule="auto"/>
        <w:ind w:right="126"/>
        <w:rPr>
          <w:rFonts w:ascii="Symbol" w:hAnsi="Symbol"/>
        </w:rPr>
      </w:pPr>
      <w:r w:rsidRPr="00AC021A">
        <w:t>Economic Factors: The economic viability of recycling can be a significant barrier. If recycling is</w:t>
      </w:r>
      <w:r w:rsidRPr="00AC021A">
        <w:rPr>
          <w:spacing w:val="1"/>
        </w:rPr>
        <w:t xml:space="preserve"> </w:t>
      </w:r>
      <w:r w:rsidRPr="00AC021A">
        <w:t>not</w:t>
      </w:r>
      <w:r w:rsidRPr="00AC021A">
        <w:rPr>
          <w:spacing w:val="1"/>
        </w:rPr>
        <w:t xml:space="preserve"> </w:t>
      </w:r>
      <w:r w:rsidRPr="00AC021A">
        <w:t>economically</w:t>
      </w:r>
      <w:r w:rsidRPr="00AC021A">
        <w:rPr>
          <w:spacing w:val="1"/>
        </w:rPr>
        <w:t xml:space="preserve"> </w:t>
      </w:r>
      <w:r w:rsidRPr="00AC021A">
        <w:t>competitive</w:t>
      </w:r>
      <w:r w:rsidRPr="00AC021A">
        <w:rPr>
          <w:spacing w:val="1"/>
        </w:rPr>
        <w:t xml:space="preserve"> </w:t>
      </w:r>
      <w:r w:rsidRPr="00AC021A">
        <w:t>with</w:t>
      </w:r>
      <w:r w:rsidRPr="00AC021A">
        <w:rPr>
          <w:spacing w:val="1"/>
        </w:rPr>
        <w:t xml:space="preserve"> </w:t>
      </w:r>
      <w:r w:rsidRPr="00AC021A">
        <w:t>other</w:t>
      </w:r>
      <w:r w:rsidRPr="00AC021A">
        <w:rPr>
          <w:spacing w:val="1"/>
        </w:rPr>
        <w:t xml:space="preserve"> </w:t>
      </w:r>
      <w:r w:rsidRPr="00AC021A">
        <w:t>waste</w:t>
      </w:r>
      <w:r w:rsidRPr="00AC021A">
        <w:rPr>
          <w:spacing w:val="1"/>
        </w:rPr>
        <w:t xml:space="preserve"> </w:t>
      </w:r>
      <w:r w:rsidRPr="00AC021A">
        <w:t>management</w:t>
      </w:r>
      <w:r w:rsidRPr="00AC021A">
        <w:rPr>
          <w:spacing w:val="1"/>
        </w:rPr>
        <w:t xml:space="preserve"> </w:t>
      </w:r>
      <w:r w:rsidRPr="00AC021A">
        <w:t>methods,</w:t>
      </w:r>
      <w:r w:rsidRPr="00AC021A">
        <w:rPr>
          <w:spacing w:val="1"/>
        </w:rPr>
        <w:t xml:space="preserve"> </w:t>
      </w:r>
      <w:r w:rsidRPr="00AC021A">
        <w:t>businesses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individuals</w:t>
      </w:r>
      <w:r w:rsidRPr="00AC021A">
        <w:rPr>
          <w:spacing w:val="1"/>
        </w:rPr>
        <w:t xml:space="preserve"> </w:t>
      </w:r>
      <w:r w:rsidRPr="00AC021A">
        <w:t>may</w:t>
      </w:r>
      <w:r w:rsidRPr="00AC021A">
        <w:rPr>
          <w:spacing w:val="1"/>
        </w:rPr>
        <w:t xml:space="preserve"> </w:t>
      </w:r>
      <w:r w:rsidRPr="00AC021A">
        <w:t>be less</w:t>
      </w:r>
      <w:r w:rsidRPr="00AC021A">
        <w:rPr>
          <w:spacing w:val="-3"/>
        </w:rPr>
        <w:t xml:space="preserve"> </w:t>
      </w:r>
      <w:r w:rsidRPr="00AC021A">
        <w:t>inclined</w:t>
      </w:r>
      <w:r w:rsidRPr="00AC021A">
        <w:rPr>
          <w:spacing w:val="1"/>
        </w:rPr>
        <w:t xml:space="preserve"> </w:t>
      </w:r>
      <w:r w:rsidRPr="00AC021A">
        <w:t>to participate.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2"/>
        <w:rPr>
          <w:rFonts w:ascii="Symbol" w:hAnsi="Symbol"/>
        </w:rPr>
      </w:pPr>
      <w:r w:rsidRPr="00AC021A">
        <w:t>Consumer Habits and Convenience: People</w:t>
      </w:r>
      <w:r w:rsidRPr="00AC021A">
        <w:rPr>
          <w:spacing w:val="1"/>
        </w:rPr>
        <w:t xml:space="preserve"> </w:t>
      </w:r>
      <w:r w:rsidRPr="00AC021A">
        <w:t>often choose the easiest and most convenient</w:t>
      </w:r>
      <w:r w:rsidRPr="00AC021A">
        <w:rPr>
          <w:spacing w:val="1"/>
        </w:rPr>
        <w:t xml:space="preserve"> </w:t>
      </w:r>
      <w:r w:rsidRPr="00AC021A">
        <w:rPr>
          <w:spacing w:val="-1"/>
        </w:rPr>
        <w:t>disposal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option.</w:t>
      </w:r>
      <w:r w:rsidRPr="00AC021A">
        <w:rPr>
          <w:spacing w:val="-10"/>
        </w:rPr>
        <w:t xml:space="preserve"> </w:t>
      </w:r>
      <w:r w:rsidRPr="00AC021A">
        <w:rPr>
          <w:spacing w:val="-1"/>
        </w:rPr>
        <w:t>If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it's</w:t>
      </w:r>
      <w:r w:rsidRPr="00AC021A">
        <w:rPr>
          <w:spacing w:val="-6"/>
        </w:rPr>
        <w:t xml:space="preserve"> </w:t>
      </w:r>
      <w:r w:rsidRPr="00AC021A">
        <w:rPr>
          <w:spacing w:val="-1"/>
        </w:rPr>
        <w:t>more</w:t>
      </w:r>
      <w:r w:rsidRPr="00AC021A">
        <w:rPr>
          <w:spacing w:val="-10"/>
        </w:rPr>
        <w:t xml:space="preserve"> </w:t>
      </w:r>
      <w:r w:rsidRPr="00AC021A">
        <w:rPr>
          <w:spacing w:val="-1"/>
        </w:rPr>
        <w:t>convenient</w:t>
      </w:r>
      <w:r w:rsidRPr="00AC021A">
        <w:rPr>
          <w:spacing w:val="-11"/>
        </w:rPr>
        <w:t xml:space="preserve"> </w:t>
      </w:r>
      <w:r w:rsidRPr="00AC021A">
        <w:t>to</w:t>
      </w:r>
      <w:r w:rsidRPr="00AC021A">
        <w:rPr>
          <w:spacing w:val="-14"/>
        </w:rPr>
        <w:t xml:space="preserve"> </w:t>
      </w:r>
      <w:r w:rsidRPr="00AC021A">
        <w:t>throw</w:t>
      </w:r>
      <w:r w:rsidRPr="00AC021A">
        <w:rPr>
          <w:spacing w:val="-10"/>
        </w:rPr>
        <w:t xml:space="preserve"> </w:t>
      </w:r>
      <w:r w:rsidRPr="00AC021A">
        <w:t>something</w:t>
      </w:r>
      <w:r w:rsidRPr="00AC021A">
        <w:rPr>
          <w:spacing w:val="-13"/>
        </w:rPr>
        <w:t xml:space="preserve"> </w:t>
      </w:r>
      <w:r w:rsidRPr="00AC021A">
        <w:t>away</w:t>
      </w:r>
      <w:r w:rsidRPr="00AC021A">
        <w:rPr>
          <w:spacing w:val="-12"/>
        </w:rPr>
        <w:t xml:space="preserve"> </w:t>
      </w:r>
      <w:r w:rsidRPr="00AC021A">
        <w:t>rather</w:t>
      </w:r>
      <w:r w:rsidRPr="00AC021A">
        <w:rPr>
          <w:spacing w:val="-10"/>
        </w:rPr>
        <w:t xml:space="preserve"> </w:t>
      </w:r>
      <w:r w:rsidRPr="00AC021A">
        <w:t>than</w:t>
      </w:r>
      <w:r w:rsidRPr="00AC021A">
        <w:rPr>
          <w:spacing w:val="-13"/>
        </w:rPr>
        <w:t xml:space="preserve"> </w:t>
      </w:r>
      <w:r w:rsidRPr="00AC021A">
        <w:t>recycle</w:t>
      </w:r>
      <w:r w:rsidRPr="00AC021A">
        <w:rPr>
          <w:spacing w:val="-10"/>
        </w:rPr>
        <w:t xml:space="preserve"> </w:t>
      </w:r>
      <w:r w:rsidRPr="00AC021A">
        <w:t>it,</w:t>
      </w:r>
      <w:r w:rsidRPr="00AC021A">
        <w:rPr>
          <w:spacing w:val="-14"/>
        </w:rPr>
        <w:t xml:space="preserve"> </w:t>
      </w:r>
      <w:r w:rsidRPr="00AC021A">
        <w:t>they</w:t>
      </w:r>
      <w:r w:rsidRPr="00AC021A">
        <w:rPr>
          <w:spacing w:val="-9"/>
        </w:rPr>
        <w:t xml:space="preserve"> </w:t>
      </w:r>
      <w:r w:rsidRPr="00AC021A">
        <w:t>may</w:t>
      </w:r>
      <w:r w:rsidRPr="00AC021A">
        <w:rPr>
          <w:spacing w:val="-56"/>
        </w:rPr>
        <w:t xml:space="preserve"> </w:t>
      </w:r>
      <w:r w:rsidRPr="00AC021A">
        <w:t>opt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4"/>
        </w:rPr>
        <w:t xml:space="preserve"> </w:t>
      </w:r>
      <w:r w:rsidRPr="00AC021A">
        <w:t>the</w:t>
      </w:r>
      <w:r w:rsidRPr="00AC021A">
        <w:rPr>
          <w:spacing w:val="4"/>
        </w:rPr>
        <w:t xml:space="preserve"> </w:t>
      </w:r>
      <w:r w:rsidRPr="00AC021A">
        <w:t>simpler</w:t>
      </w:r>
      <w:r w:rsidRPr="00AC021A">
        <w:rPr>
          <w:spacing w:val="-1"/>
        </w:rPr>
        <w:t xml:space="preserve"> </w:t>
      </w:r>
      <w:r w:rsidRPr="00AC021A">
        <w:t>choice.</w:t>
      </w:r>
    </w:p>
    <w:p w:rsidR="00FA09BB" w:rsidRPr="00AC021A" w:rsidRDefault="00FA09BB" w:rsidP="00FA09BB">
      <w:pPr>
        <w:pStyle w:val="Heading1"/>
        <w:spacing w:before="166"/>
        <w:rPr>
          <w:sz w:val="22"/>
          <w:szCs w:val="22"/>
          <w:u w:val="none"/>
        </w:rPr>
      </w:pPr>
      <w:r w:rsidRPr="00AC021A">
        <w:rPr>
          <w:sz w:val="22"/>
          <w:szCs w:val="22"/>
          <w:u w:val="none"/>
        </w:rPr>
        <w:lastRenderedPageBreak/>
        <w:t>Solutions</w:t>
      </w:r>
      <w:r w:rsidRPr="00AC021A">
        <w:rPr>
          <w:spacing w:val="-4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to</w:t>
      </w:r>
      <w:r w:rsidRPr="00AC021A">
        <w:rPr>
          <w:spacing w:val="-6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Improve</w:t>
      </w:r>
      <w:r w:rsidRPr="00AC021A">
        <w:rPr>
          <w:spacing w:val="-2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Recycling</w:t>
      </w:r>
      <w:r w:rsidRPr="00AC021A">
        <w:rPr>
          <w:spacing w:val="-4"/>
          <w:sz w:val="22"/>
          <w:szCs w:val="22"/>
          <w:u w:val="none"/>
        </w:rPr>
        <w:t xml:space="preserve"> </w:t>
      </w:r>
      <w:r w:rsidRPr="00AC021A">
        <w:rPr>
          <w:sz w:val="22"/>
          <w:szCs w:val="22"/>
          <w:u w:val="none"/>
        </w:rPr>
        <w:t>Rates:</w:t>
      </w:r>
    </w:p>
    <w:p w:rsidR="00FA09BB" w:rsidRPr="00AC021A" w:rsidRDefault="00FA09BB" w:rsidP="00FA09BB">
      <w:pPr>
        <w:pStyle w:val="BodyText"/>
        <w:spacing w:before="12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21"/>
        <w:rPr>
          <w:rFonts w:ascii="Symbol" w:hAnsi="Symbol"/>
        </w:rPr>
      </w:pPr>
      <w:r w:rsidRPr="00AC021A">
        <w:t>Education and Awareness Campaigns: Governments, non-profit organizations, and businesses</w:t>
      </w:r>
      <w:r w:rsidRPr="00AC021A">
        <w:rPr>
          <w:spacing w:val="1"/>
        </w:rPr>
        <w:t xml:space="preserve"> </w:t>
      </w:r>
      <w:r w:rsidRPr="00AC021A">
        <w:t>should invest in public awareness campaigns to educate citizens about the benefits of recycling</w:t>
      </w:r>
      <w:r w:rsidRPr="00AC021A">
        <w:rPr>
          <w:spacing w:val="-56"/>
        </w:rPr>
        <w:t xml:space="preserve"> </w:t>
      </w:r>
      <w:r w:rsidRPr="00AC021A">
        <w:t>and how to do it correctly. Information should be readily available through various media</w:t>
      </w:r>
      <w:r w:rsidRPr="00AC021A">
        <w:rPr>
          <w:spacing w:val="1"/>
        </w:rPr>
        <w:t xml:space="preserve"> </w:t>
      </w:r>
      <w:r w:rsidRPr="00AC021A">
        <w:t>channels.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9" w:line="357" w:lineRule="auto"/>
        <w:rPr>
          <w:rFonts w:ascii="Symbol" w:hAnsi="Symbol"/>
        </w:rPr>
      </w:pPr>
      <w:r w:rsidRPr="00AC021A">
        <w:t>Improved Infrastructure: Invest in better recycling infrastructure, including more recycling bins,</w:t>
      </w:r>
      <w:r w:rsidRPr="00AC021A">
        <w:rPr>
          <w:spacing w:val="-56"/>
        </w:rPr>
        <w:t xml:space="preserve"> </w:t>
      </w:r>
      <w:r w:rsidRPr="00AC021A">
        <w:t>drop-off centers, and curbside collection services. Make it as easy as possible for individuals to</w:t>
      </w:r>
      <w:r w:rsidRPr="00AC021A">
        <w:rPr>
          <w:spacing w:val="1"/>
        </w:rPr>
        <w:t xml:space="preserve"> </w:t>
      </w:r>
      <w:r w:rsidRPr="00AC021A">
        <w:t>recycle.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78" w:line="357" w:lineRule="auto"/>
        <w:ind w:right="129"/>
        <w:rPr>
          <w:rFonts w:ascii="Symbol" w:hAnsi="Symbol"/>
        </w:rPr>
      </w:pPr>
      <w:r w:rsidRPr="00AC021A">
        <w:t>Incentives and Subsidies: Introduce economic incentives, such as deposit return systems for</w:t>
      </w:r>
      <w:r w:rsidRPr="00AC021A">
        <w:rPr>
          <w:spacing w:val="1"/>
        </w:rPr>
        <w:t xml:space="preserve"> </w:t>
      </w:r>
      <w:r w:rsidRPr="00AC021A">
        <w:t>bottles and cans, or tax credits for businesses that recycle. These measures can make recycling</w:t>
      </w:r>
      <w:r w:rsidRPr="00AC021A">
        <w:rPr>
          <w:spacing w:val="1"/>
        </w:rPr>
        <w:t xml:space="preserve"> </w:t>
      </w:r>
      <w:r w:rsidRPr="00AC021A">
        <w:t>more</w:t>
      </w:r>
      <w:r w:rsidRPr="00AC021A">
        <w:rPr>
          <w:spacing w:val="-2"/>
        </w:rPr>
        <w:t xml:space="preserve"> </w:t>
      </w:r>
      <w:r w:rsidRPr="00AC021A">
        <w:t>financially</w:t>
      </w:r>
      <w:r w:rsidRPr="00AC021A">
        <w:rPr>
          <w:spacing w:val="1"/>
        </w:rPr>
        <w:t xml:space="preserve"> </w:t>
      </w:r>
      <w:r w:rsidRPr="00AC021A">
        <w:t>appealing.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16"/>
        <w:rPr>
          <w:rFonts w:ascii="Symbol" w:hAnsi="Symbol"/>
        </w:rPr>
      </w:pPr>
      <w:r w:rsidRPr="00AC021A">
        <w:t>Legislation and Regulation: Implement laws and regulations that mandate recycling and set</w:t>
      </w:r>
      <w:r w:rsidRPr="00AC021A">
        <w:rPr>
          <w:spacing w:val="1"/>
        </w:rPr>
        <w:t xml:space="preserve"> </w:t>
      </w:r>
      <w:r w:rsidRPr="00AC021A">
        <w:rPr>
          <w:w w:val="95"/>
        </w:rPr>
        <w:t>recycling targets for businesses and individuals. Penalties for non-compliance can also encourage</w:t>
      </w:r>
      <w:r w:rsidRPr="00AC021A">
        <w:rPr>
          <w:spacing w:val="1"/>
          <w:w w:val="95"/>
        </w:rPr>
        <w:t xml:space="preserve"> </w:t>
      </w:r>
      <w:r w:rsidRPr="00AC021A">
        <w:t>adherence</w:t>
      </w:r>
      <w:r w:rsidRPr="00AC021A">
        <w:rPr>
          <w:spacing w:val="-2"/>
        </w:rPr>
        <w:t xml:space="preserve"> </w:t>
      </w:r>
      <w:r w:rsidRPr="00AC021A">
        <w:t>to</w:t>
      </w:r>
      <w:r w:rsidRPr="00AC021A">
        <w:rPr>
          <w:spacing w:val="-4"/>
        </w:rPr>
        <w:t xml:space="preserve"> </w:t>
      </w:r>
      <w:r w:rsidRPr="00AC021A">
        <w:t>recycling</w:t>
      </w:r>
      <w:r w:rsidRPr="00AC021A">
        <w:rPr>
          <w:spacing w:val="-4"/>
        </w:rPr>
        <w:t xml:space="preserve"> </w:t>
      </w:r>
      <w:r w:rsidRPr="00AC021A">
        <w:t>requirements.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3" w:line="357" w:lineRule="auto"/>
        <w:ind w:right="114"/>
        <w:rPr>
          <w:rFonts w:ascii="Symbol" w:hAnsi="Symbol"/>
        </w:rPr>
      </w:pPr>
      <w:r w:rsidRPr="00AC021A">
        <w:t>Circular Economy Initiatives: Encourage businesses to adopt circular economy practices, where</w:t>
      </w:r>
      <w:r w:rsidRPr="00AC021A">
        <w:rPr>
          <w:spacing w:val="1"/>
        </w:rPr>
        <w:t xml:space="preserve"> </w:t>
      </w:r>
      <w:r w:rsidRPr="00AC021A">
        <w:t>products</w:t>
      </w:r>
      <w:r w:rsidRPr="00AC021A">
        <w:rPr>
          <w:spacing w:val="1"/>
        </w:rPr>
        <w:t xml:space="preserve"> </w:t>
      </w:r>
      <w:r w:rsidRPr="00AC021A">
        <w:t>are</w:t>
      </w:r>
      <w:r w:rsidRPr="00AC021A">
        <w:rPr>
          <w:spacing w:val="1"/>
        </w:rPr>
        <w:t xml:space="preserve"> </w:t>
      </w:r>
      <w:r w:rsidRPr="00AC021A">
        <w:t>designed</w:t>
      </w:r>
      <w:r w:rsidRPr="00AC021A">
        <w:rPr>
          <w:spacing w:val="1"/>
        </w:rPr>
        <w:t xml:space="preserve"> </w:t>
      </w:r>
      <w:r w:rsidRPr="00AC021A">
        <w:t>with</w:t>
      </w:r>
      <w:r w:rsidRPr="00AC021A">
        <w:rPr>
          <w:spacing w:val="1"/>
        </w:rPr>
        <w:t xml:space="preserve"> </w:t>
      </w:r>
      <w:r w:rsidRPr="00AC021A">
        <w:t>recycling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1"/>
        </w:rPr>
        <w:t xml:space="preserve"> </w:t>
      </w:r>
      <w:r w:rsidRPr="00AC021A">
        <w:t>mind.</w:t>
      </w:r>
      <w:r w:rsidRPr="00AC021A">
        <w:rPr>
          <w:spacing w:val="1"/>
        </w:rPr>
        <w:t xml:space="preserve"> </w:t>
      </w:r>
      <w:r w:rsidRPr="00AC021A">
        <w:t>Promote</w:t>
      </w:r>
      <w:r w:rsidRPr="00AC021A">
        <w:rPr>
          <w:spacing w:val="1"/>
        </w:rPr>
        <w:t xml:space="preserve"> </w:t>
      </w:r>
      <w:r w:rsidRPr="00AC021A">
        <w:t>the</w:t>
      </w:r>
      <w:r w:rsidRPr="00AC021A">
        <w:rPr>
          <w:spacing w:val="1"/>
        </w:rPr>
        <w:t xml:space="preserve"> </w:t>
      </w:r>
      <w:r w:rsidRPr="00AC021A">
        <w:t>use</w:t>
      </w:r>
      <w:r w:rsidRPr="00AC021A">
        <w:rPr>
          <w:spacing w:val="1"/>
        </w:rPr>
        <w:t xml:space="preserve"> </w:t>
      </w:r>
      <w:r w:rsidRPr="00AC021A">
        <w:t>of</w:t>
      </w:r>
      <w:r w:rsidRPr="00AC021A">
        <w:rPr>
          <w:spacing w:val="1"/>
        </w:rPr>
        <w:t xml:space="preserve"> </w:t>
      </w:r>
      <w:r w:rsidRPr="00AC021A">
        <w:t>recycled</w:t>
      </w:r>
      <w:r w:rsidRPr="00AC021A">
        <w:rPr>
          <w:spacing w:val="1"/>
        </w:rPr>
        <w:t xml:space="preserve"> </w:t>
      </w:r>
      <w:r w:rsidRPr="00AC021A">
        <w:t>materials</w:t>
      </w:r>
      <w:r w:rsidRPr="00AC021A">
        <w:rPr>
          <w:spacing w:val="1"/>
        </w:rPr>
        <w:t xml:space="preserve"> </w:t>
      </w:r>
      <w:r w:rsidRPr="00AC021A">
        <w:t>in</w:t>
      </w:r>
      <w:r w:rsidRPr="00AC021A">
        <w:rPr>
          <w:spacing w:val="1"/>
        </w:rPr>
        <w:t xml:space="preserve"> </w:t>
      </w:r>
      <w:r w:rsidRPr="00AC021A">
        <w:t>manufacturing.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2"/>
        <w:rPr>
          <w:rFonts w:ascii="Symbol" w:hAnsi="Symbol"/>
        </w:rPr>
      </w:pPr>
      <w:r w:rsidRPr="00AC021A">
        <w:t>Collaboration: Governments, businesses, and communities should work together to develop</w:t>
      </w:r>
      <w:r w:rsidRPr="00AC021A">
        <w:rPr>
          <w:spacing w:val="1"/>
        </w:rPr>
        <w:t xml:space="preserve"> </w:t>
      </w:r>
      <w:r w:rsidRPr="00AC021A">
        <w:t>comprehensive recycling strategies and solutions. Collaboration can lead to more effective</w:t>
      </w:r>
      <w:r w:rsidRPr="00AC021A">
        <w:rPr>
          <w:spacing w:val="1"/>
        </w:rPr>
        <w:t xml:space="preserve"> </w:t>
      </w:r>
      <w:r w:rsidRPr="00AC021A">
        <w:t>recycling programs.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3" w:line="355" w:lineRule="auto"/>
        <w:rPr>
          <w:rFonts w:ascii="Symbol" w:hAnsi="Symbol"/>
        </w:rPr>
      </w:pPr>
      <w:r w:rsidRPr="00AC021A">
        <w:t>Waste Reduction: Promote waste reduction at the source by encouraging the use of reusable</w:t>
      </w:r>
      <w:r w:rsidRPr="00AC021A">
        <w:rPr>
          <w:spacing w:val="1"/>
        </w:rPr>
        <w:t xml:space="preserve"> </w:t>
      </w:r>
      <w:r w:rsidRPr="00AC021A">
        <w:t>products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discouraging</w:t>
      </w:r>
      <w:r w:rsidRPr="00AC021A">
        <w:rPr>
          <w:spacing w:val="-4"/>
        </w:rPr>
        <w:t xml:space="preserve"> </w:t>
      </w:r>
      <w:r w:rsidRPr="00AC021A">
        <w:t>excessive packaging.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1" w:line="355" w:lineRule="auto"/>
        <w:ind w:right="121"/>
        <w:rPr>
          <w:rFonts w:ascii="Symbol" w:hAnsi="Symbol"/>
        </w:rPr>
      </w:pPr>
      <w:r w:rsidRPr="00AC021A">
        <w:t>Technology and Innovation: Invest in research and development of recycling technologies that</w:t>
      </w:r>
      <w:r w:rsidRPr="00AC021A">
        <w:rPr>
          <w:spacing w:val="1"/>
        </w:rPr>
        <w:t xml:space="preserve"> </w:t>
      </w:r>
      <w:r w:rsidRPr="00AC021A">
        <w:t>can</w:t>
      </w:r>
      <w:r w:rsidRPr="00AC021A">
        <w:rPr>
          <w:spacing w:val="-4"/>
        </w:rPr>
        <w:t xml:space="preserve"> </w:t>
      </w:r>
      <w:r w:rsidRPr="00AC021A">
        <w:t>improve the</w:t>
      </w:r>
      <w:r w:rsidRPr="00AC021A">
        <w:rPr>
          <w:spacing w:val="3"/>
        </w:rPr>
        <w:t xml:space="preserve"> </w:t>
      </w:r>
      <w:r w:rsidRPr="00AC021A">
        <w:t>efficiency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cost-effectiveness</w:t>
      </w:r>
      <w:r w:rsidRPr="00AC021A">
        <w:rPr>
          <w:spacing w:val="-3"/>
        </w:rPr>
        <w:t xml:space="preserve"> </w:t>
      </w:r>
      <w:r w:rsidRPr="00AC021A">
        <w:t>of</w:t>
      </w:r>
      <w:r w:rsidRPr="00AC021A">
        <w:rPr>
          <w:spacing w:val="-4"/>
        </w:rPr>
        <w:t xml:space="preserve"> </w:t>
      </w:r>
      <w:r w:rsidRPr="00AC021A">
        <w:t>recycling</w:t>
      </w:r>
      <w:r w:rsidRPr="00AC021A">
        <w:rPr>
          <w:spacing w:val="1"/>
        </w:rPr>
        <w:t xml:space="preserve"> </w:t>
      </w:r>
      <w:r w:rsidRPr="00AC021A">
        <w:t>processes.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1" w:line="355" w:lineRule="auto"/>
        <w:ind w:right="125"/>
        <w:rPr>
          <w:rFonts w:ascii="Symbol" w:hAnsi="Symbol"/>
        </w:rPr>
      </w:pPr>
      <w:r w:rsidRPr="00AC021A">
        <w:t>Community Engagement: Engage communities in recycling efforts through volunteer programs,</w:t>
      </w:r>
      <w:r w:rsidRPr="00AC021A">
        <w:rPr>
          <w:spacing w:val="-56"/>
        </w:rPr>
        <w:t xml:space="preserve"> </w:t>
      </w:r>
      <w:r w:rsidRPr="00AC021A">
        <w:t>neighborhood</w:t>
      </w:r>
      <w:r w:rsidRPr="00AC021A">
        <w:rPr>
          <w:spacing w:val="-4"/>
        </w:rPr>
        <w:t xml:space="preserve"> </w:t>
      </w:r>
      <w:r w:rsidRPr="00AC021A">
        <w:t>clean-up</w:t>
      </w:r>
      <w:r w:rsidRPr="00AC021A">
        <w:rPr>
          <w:spacing w:val="1"/>
        </w:rPr>
        <w:t xml:space="preserve"> </w:t>
      </w:r>
      <w:r w:rsidRPr="00AC021A">
        <w:t>initiatives,</w:t>
      </w:r>
      <w:r w:rsidRPr="00AC021A">
        <w:rPr>
          <w:spacing w:val="-4"/>
        </w:rPr>
        <w:t xml:space="preserve"> </w:t>
      </w:r>
      <w:r w:rsidRPr="00AC021A">
        <w:t>and</w:t>
      </w:r>
      <w:r w:rsidRPr="00AC021A">
        <w:rPr>
          <w:spacing w:val="-4"/>
        </w:rPr>
        <w:t xml:space="preserve"> </w:t>
      </w:r>
      <w:r w:rsidRPr="00AC021A">
        <w:t>school-based</w:t>
      </w:r>
      <w:r w:rsidRPr="00AC021A">
        <w:rPr>
          <w:spacing w:val="-3"/>
        </w:rPr>
        <w:t xml:space="preserve"> </w:t>
      </w:r>
      <w:r w:rsidRPr="00AC021A">
        <w:t>education</w:t>
      </w:r>
      <w:r w:rsidRPr="00AC021A">
        <w:rPr>
          <w:spacing w:val="-3"/>
        </w:rPr>
        <w:t xml:space="preserve"> </w:t>
      </w:r>
      <w:r w:rsidRPr="00AC021A">
        <w:t>programs.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1" w:line="362" w:lineRule="auto"/>
        <w:ind w:right="132"/>
        <w:rPr>
          <w:rFonts w:ascii="Symbol" w:hAnsi="Symbol"/>
        </w:rPr>
      </w:pPr>
      <w:r w:rsidRPr="00AC021A">
        <w:t>International</w:t>
      </w:r>
      <w:r w:rsidRPr="00AC021A">
        <w:rPr>
          <w:spacing w:val="1"/>
        </w:rPr>
        <w:t xml:space="preserve"> </w:t>
      </w:r>
      <w:r w:rsidRPr="00AC021A">
        <w:t>Cooperation:</w:t>
      </w:r>
      <w:r w:rsidRPr="00AC021A">
        <w:rPr>
          <w:spacing w:val="1"/>
        </w:rPr>
        <w:t xml:space="preserve"> </w:t>
      </w:r>
      <w:r w:rsidRPr="00AC021A">
        <w:t>Address</w:t>
      </w:r>
      <w:r w:rsidRPr="00AC021A">
        <w:rPr>
          <w:spacing w:val="1"/>
        </w:rPr>
        <w:t xml:space="preserve"> </w:t>
      </w:r>
      <w:r w:rsidRPr="00AC021A">
        <w:t>global</w:t>
      </w:r>
      <w:r w:rsidRPr="00AC021A">
        <w:rPr>
          <w:spacing w:val="1"/>
        </w:rPr>
        <w:t xml:space="preserve"> </w:t>
      </w:r>
      <w:r w:rsidRPr="00AC021A">
        <w:t>recycling</w:t>
      </w:r>
      <w:r w:rsidRPr="00AC021A">
        <w:rPr>
          <w:spacing w:val="1"/>
        </w:rPr>
        <w:t xml:space="preserve"> </w:t>
      </w:r>
      <w:r w:rsidRPr="00AC021A">
        <w:t>challenges</w:t>
      </w:r>
      <w:r w:rsidRPr="00AC021A">
        <w:rPr>
          <w:spacing w:val="1"/>
        </w:rPr>
        <w:t xml:space="preserve"> </w:t>
      </w:r>
      <w:r w:rsidRPr="00AC021A">
        <w:t>by collaborating</w:t>
      </w:r>
      <w:r w:rsidRPr="00AC021A">
        <w:rPr>
          <w:spacing w:val="1"/>
        </w:rPr>
        <w:t xml:space="preserve"> </w:t>
      </w:r>
      <w:r w:rsidRPr="00AC021A">
        <w:t>with</w:t>
      </w:r>
      <w:r w:rsidRPr="00AC021A">
        <w:rPr>
          <w:spacing w:val="1"/>
        </w:rPr>
        <w:t xml:space="preserve"> </w:t>
      </w:r>
      <w:r w:rsidRPr="00AC021A">
        <w:t>other</w:t>
      </w:r>
      <w:r w:rsidRPr="00AC021A">
        <w:rPr>
          <w:spacing w:val="1"/>
        </w:rPr>
        <w:t xml:space="preserve"> </w:t>
      </w:r>
      <w:r w:rsidRPr="00AC021A">
        <w:t>countries</w:t>
      </w:r>
      <w:r w:rsidRPr="00AC021A">
        <w:rPr>
          <w:spacing w:val="-2"/>
        </w:rPr>
        <w:t xml:space="preserve"> </w:t>
      </w:r>
      <w:r w:rsidRPr="00AC021A">
        <w:t>and</w:t>
      </w:r>
      <w:r w:rsidRPr="00AC021A">
        <w:rPr>
          <w:spacing w:val="1"/>
        </w:rPr>
        <w:t xml:space="preserve"> </w:t>
      </w:r>
      <w:r w:rsidRPr="00AC021A">
        <w:t>organizations</w:t>
      </w:r>
      <w:r w:rsidRPr="00AC021A">
        <w:rPr>
          <w:spacing w:val="1"/>
        </w:rPr>
        <w:t xml:space="preserve"> </w:t>
      </w:r>
      <w:r w:rsidRPr="00AC021A">
        <w:t>to</w:t>
      </w:r>
      <w:r w:rsidRPr="00AC021A">
        <w:rPr>
          <w:spacing w:val="-4"/>
        </w:rPr>
        <w:t xml:space="preserve"> </w:t>
      </w:r>
      <w:r w:rsidRPr="00AC021A">
        <w:t>establish</w:t>
      </w:r>
      <w:r w:rsidRPr="00AC021A">
        <w:rPr>
          <w:spacing w:val="1"/>
        </w:rPr>
        <w:t xml:space="preserve"> </w:t>
      </w:r>
      <w:r w:rsidRPr="00AC021A">
        <w:t>standards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best</w:t>
      </w:r>
      <w:r w:rsidRPr="00AC021A">
        <w:rPr>
          <w:spacing w:val="-2"/>
        </w:rPr>
        <w:t xml:space="preserve"> </w:t>
      </w:r>
      <w:r w:rsidRPr="00AC021A">
        <w:t>practices.</w:t>
      </w:r>
    </w:p>
    <w:p w:rsidR="00FA09BB" w:rsidRPr="00AC021A" w:rsidRDefault="00FA09BB" w:rsidP="00FA09BB">
      <w:pPr>
        <w:pStyle w:val="BodyText"/>
        <w:spacing w:before="155" w:line="362" w:lineRule="auto"/>
        <w:ind w:left="100" w:right="120" w:firstLine="0"/>
        <w:rPr>
          <w:sz w:val="22"/>
          <w:szCs w:val="22"/>
        </w:rPr>
      </w:pPr>
      <w:r w:rsidRPr="00AC021A">
        <w:rPr>
          <w:sz w:val="22"/>
          <w:szCs w:val="22"/>
        </w:rPr>
        <w:t>In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conclusion,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increasing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recycling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rates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requires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combination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of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education,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infrastructure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development,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economic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incentives,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regulation,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collaborative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efforts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among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governments,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businesses, and communities. By tackling the multiple factors that contribute to low recycling rates,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countries can move closer to sustainable waste management practices and reduced environmental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impact.</w:t>
      </w:r>
    </w:p>
    <w:p w:rsidR="00617C10" w:rsidRDefault="00617C10" w:rsidP="00617C10"/>
    <w:p w:rsidR="00FA09BB" w:rsidRDefault="00617C10" w:rsidP="00617C10">
      <w:pPr>
        <w:rPr>
          <w:b/>
        </w:rPr>
      </w:pPr>
      <w:r w:rsidRPr="00617C10">
        <w:rPr>
          <w:b/>
        </w:rPr>
        <w:t>3.</w:t>
      </w:r>
      <w:r w:rsidR="00FA09BB" w:rsidRPr="00617C10">
        <w:rPr>
          <w:b/>
        </w:rPr>
        <w:t>In many countries, most shops and products become identical. Some people think it is a positive development, while others believe it is a negative development. Discuss both views and give your own opinion.</w:t>
      </w:r>
    </w:p>
    <w:p w:rsidR="00617C10" w:rsidRPr="00617C10" w:rsidRDefault="00617C10" w:rsidP="00617C10">
      <w:pPr>
        <w:rPr>
          <w:b/>
        </w:rPr>
      </w:pPr>
    </w:p>
    <w:p w:rsidR="00FA09BB" w:rsidRDefault="00FA09BB" w:rsidP="00FA09BB">
      <w:pPr>
        <w:pStyle w:val="BodyText"/>
        <w:spacing w:before="162" w:line="360" w:lineRule="auto"/>
        <w:ind w:left="100" w:right="126" w:firstLine="0"/>
        <w:rPr>
          <w:sz w:val="22"/>
          <w:szCs w:val="22"/>
        </w:rPr>
      </w:pPr>
      <w:r w:rsidRPr="00AC021A">
        <w:rPr>
          <w:sz w:val="22"/>
          <w:szCs w:val="22"/>
        </w:rPr>
        <w:t>The standardization and homogenization of shops and products in many countries have generated a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polarizing</w:t>
      </w:r>
      <w:r w:rsidRPr="00AC021A">
        <w:rPr>
          <w:spacing w:val="-8"/>
          <w:sz w:val="22"/>
          <w:szCs w:val="22"/>
        </w:rPr>
        <w:t xml:space="preserve"> </w:t>
      </w:r>
      <w:r w:rsidRPr="00AC021A">
        <w:rPr>
          <w:sz w:val="22"/>
          <w:szCs w:val="22"/>
        </w:rPr>
        <w:t>debate.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On</w:t>
      </w:r>
      <w:r w:rsidRPr="00AC021A">
        <w:rPr>
          <w:spacing w:val="-6"/>
          <w:sz w:val="22"/>
          <w:szCs w:val="22"/>
        </w:rPr>
        <w:t xml:space="preserve"> </w:t>
      </w:r>
      <w:r w:rsidRPr="00AC021A">
        <w:rPr>
          <w:sz w:val="22"/>
          <w:szCs w:val="22"/>
        </w:rPr>
        <w:t>one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hand,</w:t>
      </w:r>
      <w:r w:rsidRPr="00AC021A">
        <w:rPr>
          <w:spacing w:val="-12"/>
          <w:sz w:val="22"/>
          <w:szCs w:val="22"/>
        </w:rPr>
        <w:t xml:space="preserve"> </w:t>
      </w:r>
      <w:r w:rsidRPr="00AC021A">
        <w:rPr>
          <w:sz w:val="22"/>
          <w:szCs w:val="22"/>
        </w:rPr>
        <w:t>some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individuals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argue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that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this</w:t>
      </w:r>
      <w:r w:rsidRPr="00AC021A">
        <w:rPr>
          <w:spacing w:val="-10"/>
          <w:sz w:val="22"/>
          <w:szCs w:val="22"/>
        </w:rPr>
        <w:t xml:space="preserve"> </w:t>
      </w:r>
      <w:r w:rsidRPr="00AC021A">
        <w:rPr>
          <w:sz w:val="22"/>
          <w:szCs w:val="22"/>
        </w:rPr>
        <w:t>trend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z w:val="22"/>
          <w:szCs w:val="22"/>
        </w:rPr>
        <w:t>is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positive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development,</w:t>
      </w:r>
      <w:r w:rsidRPr="00AC021A">
        <w:rPr>
          <w:spacing w:val="-12"/>
          <w:sz w:val="22"/>
          <w:szCs w:val="22"/>
        </w:rPr>
        <w:t xml:space="preserve"> </w:t>
      </w:r>
      <w:r w:rsidRPr="00AC021A">
        <w:rPr>
          <w:sz w:val="22"/>
          <w:szCs w:val="22"/>
        </w:rPr>
        <w:t>while</w:t>
      </w:r>
      <w:r w:rsidRPr="00AC021A">
        <w:rPr>
          <w:spacing w:val="-57"/>
          <w:sz w:val="22"/>
          <w:szCs w:val="22"/>
        </w:rPr>
        <w:t xml:space="preserve"> </w:t>
      </w:r>
      <w:r w:rsidRPr="00AC021A">
        <w:rPr>
          <w:sz w:val="22"/>
          <w:szCs w:val="22"/>
        </w:rPr>
        <w:t>others contend that it is a negative one. It's essential to explore both perspectives before offering a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personal opinion.</w:t>
      </w:r>
    </w:p>
    <w:p w:rsidR="00617C10" w:rsidRPr="00AC021A" w:rsidRDefault="00617C10" w:rsidP="00FA09BB">
      <w:pPr>
        <w:pStyle w:val="BodyText"/>
        <w:spacing w:before="162" w:line="360" w:lineRule="auto"/>
        <w:ind w:left="100" w:right="126" w:firstLine="0"/>
        <w:rPr>
          <w:sz w:val="22"/>
          <w:szCs w:val="22"/>
        </w:rPr>
      </w:pPr>
    </w:p>
    <w:p w:rsidR="00FA09BB" w:rsidRPr="00AC021A" w:rsidRDefault="00FA09BB" w:rsidP="00FA09BB">
      <w:pPr>
        <w:pStyle w:val="Heading1"/>
        <w:spacing w:before="164"/>
        <w:rPr>
          <w:sz w:val="22"/>
          <w:szCs w:val="22"/>
          <w:u w:val="none"/>
        </w:rPr>
      </w:pPr>
      <w:r w:rsidRPr="00AC021A">
        <w:rPr>
          <w:sz w:val="22"/>
          <w:szCs w:val="22"/>
        </w:rPr>
        <w:lastRenderedPageBreak/>
        <w:t>Positive</w:t>
      </w:r>
      <w:r w:rsidRPr="00AC021A">
        <w:rPr>
          <w:spacing w:val="-7"/>
          <w:sz w:val="22"/>
          <w:szCs w:val="22"/>
        </w:rPr>
        <w:t xml:space="preserve"> </w:t>
      </w:r>
      <w:r w:rsidRPr="00AC021A">
        <w:rPr>
          <w:sz w:val="22"/>
          <w:szCs w:val="22"/>
        </w:rPr>
        <w:t>Viewpoints:</w:t>
      </w:r>
    </w:p>
    <w:p w:rsidR="00FA09BB" w:rsidRPr="00AC021A" w:rsidRDefault="00FA09BB" w:rsidP="00FA09BB">
      <w:pPr>
        <w:pStyle w:val="BodyText"/>
        <w:spacing w:before="7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0" w:line="360" w:lineRule="auto"/>
        <w:ind w:right="115"/>
        <w:rPr>
          <w:rFonts w:ascii="Symbol" w:hAnsi="Symbol"/>
        </w:rPr>
      </w:pPr>
      <w:r w:rsidRPr="00AC021A">
        <w:t>Increased Accessibility: Standardized shops and products often mean that consumers can find</w:t>
      </w:r>
      <w:r w:rsidRPr="00AC021A">
        <w:rPr>
          <w:spacing w:val="1"/>
        </w:rPr>
        <w:t xml:space="preserve"> </w:t>
      </w:r>
      <w:r w:rsidRPr="00AC021A">
        <w:t>familiar items in different locations. This accessibility can be especially beneficial for travelers</w:t>
      </w:r>
      <w:r w:rsidRPr="00AC021A">
        <w:rPr>
          <w:spacing w:val="1"/>
        </w:rPr>
        <w:t xml:space="preserve"> </w:t>
      </w:r>
      <w:r w:rsidRPr="00AC021A">
        <w:t>who</w:t>
      </w:r>
      <w:r w:rsidRPr="00AC021A">
        <w:rPr>
          <w:spacing w:val="-5"/>
        </w:rPr>
        <w:t xml:space="preserve"> </w:t>
      </w:r>
      <w:r w:rsidRPr="00AC021A">
        <w:t>want</w:t>
      </w:r>
      <w:r w:rsidRPr="00AC021A">
        <w:rPr>
          <w:spacing w:val="-2"/>
        </w:rPr>
        <w:t xml:space="preserve"> </w:t>
      </w:r>
      <w:r w:rsidRPr="00AC021A">
        <w:t>consistency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reliability in</w:t>
      </w:r>
      <w:r w:rsidRPr="00AC021A">
        <w:rPr>
          <w:spacing w:val="-3"/>
        </w:rPr>
        <w:t xml:space="preserve"> </w:t>
      </w:r>
      <w:r w:rsidRPr="00AC021A">
        <w:t>their</w:t>
      </w:r>
      <w:r w:rsidRPr="00AC021A">
        <w:rPr>
          <w:spacing w:val="-1"/>
        </w:rPr>
        <w:t xml:space="preserve"> </w:t>
      </w:r>
      <w:r w:rsidRPr="00AC021A">
        <w:t>purchases.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3" w:line="357" w:lineRule="auto"/>
        <w:ind w:right="120"/>
        <w:rPr>
          <w:rFonts w:ascii="Symbol" w:hAnsi="Symbol"/>
        </w:rPr>
      </w:pPr>
      <w:r w:rsidRPr="00AC021A">
        <w:rPr>
          <w:spacing w:val="-1"/>
        </w:rPr>
        <w:t>Quality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Assurance: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Chain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stores</w:t>
      </w:r>
      <w:r w:rsidRPr="00AC021A">
        <w:rPr>
          <w:spacing w:val="-11"/>
        </w:rPr>
        <w:t xml:space="preserve"> </w:t>
      </w:r>
      <w:r w:rsidRPr="00AC021A">
        <w:rPr>
          <w:spacing w:val="-1"/>
        </w:rPr>
        <w:t>and</w:t>
      </w:r>
      <w:r w:rsidRPr="00AC021A">
        <w:rPr>
          <w:spacing w:val="-12"/>
        </w:rPr>
        <w:t xml:space="preserve"> </w:t>
      </w:r>
      <w:r w:rsidRPr="00AC021A">
        <w:rPr>
          <w:spacing w:val="-1"/>
        </w:rPr>
        <w:t>franchises</w:t>
      </w:r>
      <w:r w:rsidRPr="00AC021A">
        <w:rPr>
          <w:spacing w:val="-7"/>
        </w:rPr>
        <w:t xml:space="preserve"> </w:t>
      </w:r>
      <w:r w:rsidRPr="00AC021A">
        <w:t>typically</w:t>
      </w:r>
      <w:r w:rsidRPr="00AC021A">
        <w:rPr>
          <w:spacing w:val="-13"/>
        </w:rPr>
        <w:t xml:space="preserve"> </w:t>
      </w:r>
      <w:r w:rsidRPr="00AC021A">
        <w:t>maintain</w:t>
      </w:r>
      <w:r w:rsidRPr="00AC021A">
        <w:rPr>
          <w:spacing w:val="-17"/>
        </w:rPr>
        <w:t xml:space="preserve"> </w:t>
      </w:r>
      <w:r w:rsidRPr="00AC021A">
        <w:t>a</w:t>
      </w:r>
      <w:r w:rsidRPr="00AC021A">
        <w:rPr>
          <w:spacing w:val="-11"/>
        </w:rPr>
        <w:t xml:space="preserve"> </w:t>
      </w:r>
      <w:r w:rsidRPr="00AC021A">
        <w:t>consistent</w:t>
      </w:r>
      <w:r w:rsidRPr="00AC021A">
        <w:rPr>
          <w:spacing w:val="-11"/>
        </w:rPr>
        <w:t xml:space="preserve"> </w:t>
      </w:r>
      <w:r w:rsidRPr="00AC021A">
        <w:t>level</w:t>
      </w:r>
      <w:r w:rsidRPr="00AC021A">
        <w:rPr>
          <w:spacing w:val="-12"/>
        </w:rPr>
        <w:t xml:space="preserve"> </w:t>
      </w:r>
      <w:r w:rsidRPr="00AC021A">
        <w:t>of</w:t>
      </w:r>
      <w:r w:rsidRPr="00AC021A">
        <w:rPr>
          <w:spacing w:val="-14"/>
        </w:rPr>
        <w:t xml:space="preserve"> </w:t>
      </w:r>
      <w:r w:rsidRPr="00AC021A">
        <w:t>quality</w:t>
      </w:r>
      <w:r w:rsidRPr="00AC021A">
        <w:rPr>
          <w:spacing w:val="-13"/>
        </w:rPr>
        <w:t xml:space="preserve"> </w:t>
      </w:r>
      <w:r w:rsidRPr="00AC021A">
        <w:t>and</w:t>
      </w:r>
      <w:r w:rsidRPr="00AC021A">
        <w:rPr>
          <w:spacing w:val="-57"/>
        </w:rPr>
        <w:t xml:space="preserve"> </w:t>
      </w:r>
      <w:r w:rsidRPr="00AC021A">
        <w:t>customer service. Shoppers can trust that the products and services they receive will meet</w:t>
      </w:r>
      <w:r w:rsidRPr="00AC021A">
        <w:rPr>
          <w:spacing w:val="1"/>
        </w:rPr>
        <w:t xml:space="preserve"> </w:t>
      </w:r>
      <w:r w:rsidRPr="00AC021A">
        <w:t>certain</w:t>
      </w:r>
      <w:r w:rsidRPr="00AC021A">
        <w:rPr>
          <w:spacing w:val="-4"/>
        </w:rPr>
        <w:t xml:space="preserve"> </w:t>
      </w:r>
      <w:r w:rsidRPr="00AC021A">
        <w:t>standards,</w:t>
      </w:r>
      <w:r w:rsidRPr="00AC021A">
        <w:rPr>
          <w:spacing w:val="-5"/>
        </w:rPr>
        <w:t xml:space="preserve"> </w:t>
      </w:r>
      <w:r w:rsidRPr="00AC021A">
        <w:t>reducing</w:t>
      </w:r>
      <w:r w:rsidRPr="00AC021A">
        <w:rPr>
          <w:spacing w:val="1"/>
        </w:rPr>
        <w:t xml:space="preserve"> </w:t>
      </w:r>
      <w:r w:rsidRPr="00AC021A">
        <w:t>the risk</w:t>
      </w:r>
      <w:r w:rsidRPr="00AC021A">
        <w:rPr>
          <w:spacing w:val="-1"/>
        </w:rPr>
        <w:t xml:space="preserve"> </w:t>
      </w:r>
      <w:r w:rsidRPr="00AC021A">
        <w:t>of</w:t>
      </w:r>
      <w:r w:rsidRPr="00AC021A">
        <w:rPr>
          <w:spacing w:val="1"/>
        </w:rPr>
        <w:t xml:space="preserve"> </w:t>
      </w:r>
      <w:r w:rsidRPr="00AC021A">
        <w:t>disappointment.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55" w:lineRule="auto"/>
        <w:ind w:right="125"/>
        <w:rPr>
          <w:rFonts w:ascii="Symbol" w:hAnsi="Symbol"/>
        </w:rPr>
      </w:pPr>
      <w:r w:rsidRPr="00AC021A">
        <w:t>Economies</w:t>
      </w:r>
      <w:r w:rsidRPr="00AC021A">
        <w:rPr>
          <w:spacing w:val="-1"/>
        </w:rPr>
        <w:t xml:space="preserve"> </w:t>
      </w:r>
      <w:r w:rsidRPr="00AC021A">
        <w:t>of</w:t>
      </w:r>
      <w:r w:rsidRPr="00AC021A">
        <w:rPr>
          <w:spacing w:val="-7"/>
        </w:rPr>
        <w:t xml:space="preserve"> </w:t>
      </w:r>
      <w:r w:rsidRPr="00AC021A">
        <w:t>Scale:</w:t>
      </w:r>
      <w:r w:rsidRPr="00AC021A">
        <w:rPr>
          <w:spacing w:val="-6"/>
        </w:rPr>
        <w:t xml:space="preserve"> </w:t>
      </w:r>
      <w:r w:rsidRPr="00AC021A">
        <w:t>Standardization</w:t>
      </w:r>
      <w:r w:rsidRPr="00AC021A">
        <w:rPr>
          <w:spacing w:val="-2"/>
        </w:rPr>
        <w:t xml:space="preserve"> </w:t>
      </w:r>
      <w:r w:rsidRPr="00AC021A">
        <w:t>often</w:t>
      </w:r>
      <w:r w:rsidRPr="00AC021A">
        <w:rPr>
          <w:spacing w:val="-6"/>
        </w:rPr>
        <w:t xml:space="preserve"> </w:t>
      </w:r>
      <w:r w:rsidRPr="00AC021A">
        <w:t>results</w:t>
      </w:r>
      <w:r w:rsidRPr="00AC021A">
        <w:rPr>
          <w:spacing w:val="-1"/>
        </w:rPr>
        <w:t xml:space="preserve"> </w:t>
      </w:r>
      <w:r w:rsidRPr="00AC021A">
        <w:t>in</w:t>
      </w:r>
      <w:r w:rsidRPr="00AC021A">
        <w:rPr>
          <w:spacing w:val="-3"/>
        </w:rPr>
        <w:t xml:space="preserve"> </w:t>
      </w:r>
      <w:r w:rsidRPr="00AC021A">
        <w:t>cost</w:t>
      </w:r>
      <w:r w:rsidRPr="00AC021A">
        <w:rPr>
          <w:spacing w:val="-1"/>
        </w:rPr>
        <w:t xml:space="preserve"> </w:t>
      </w:r>
      <w:r w:rsidRPr="00AC021A">
        <w:t>efficiencies due</w:t>
      </w:r>
      <w:r w:rsidRPr="00AC021A">
        <w:rPr>
          <w:spacing w:val="-3"/>
        </w:rPr>
        <w:t xml:space="preserve"> </w:t>
      </w:r>
      <w:r w:rsidRPr="00AC021A">
        <w:t>to</w:t>
      </w:r>
      <w:r w:rsidRPr="00AC021A">
        <w:rPr>
          <w:spacing w:val="-3"/>
        </w:rPr>
        <w:t xml:space="preserve"> </w:t>
      </w:r>
      <w:r w:rsidRPr="00AC021A">
        <w:t>economies of</w:t>
      </w:r>
      <w:r w:rsidRPr="00AC021A">
        <w:rPr>
          <w:spacing w:val="-2"/>
        </w:rPr>
        <w:t xml:space="preserve"> </w:t>
      </w:r>
      <w:r w:rsidRPr="00AC021A">
        <w:t>scale.</w:t>
      </w:r>
      <w:r w:rsidRPr="00AC021A">
        <w:rPr>
          <w:spacing w:val="-57"/>
        </w:rPr>
        <w:t xml:space="preserve"> </w:t>
      </w:r>
      <w:r w:rsidRPr="00AC021A">
        <w:t>This</w:t>
      </w:r>
      <w:r w:rsidRPr="00AC021A">
        <w:rPr>
          <w:spacing w:val="1"/>
        </w:rPr>
        <w:t xml:space="preserve"> </w:t>
      </w:r>
      <w:r w:rsidRPr="00AC021A">
        <w:t>can lead</w:t>
      </w:r>
      <w:r w:rsidRPr="00AC021A">
        <w:rPr>
          <w:spacing w:val="-4"/>
        </w:rPr>
        <w:t xml:space="preserve"> </w:t>
      </w:r>
      <w:r w:rsidRPr="00AC021A">
        <w:t>to lower</w:t>
      </w:r>
      <w:r w:rsidRPr="00AC021A">
        <w:rPr>
          <w:spacing w:val="-2"/>
        </w:rPr>
        <w:t xml:space="preserve"> </w:t>
      </w:r>
      <w:r w:rsidRPr="00AC021A">
        <w:t>prices</w:t>
      </w:r>
      <w:r w:rsidRPr="00AC021A">
        <w:rPr>
          <w:spacing w:val="1"/>
        </w:rPr>
        <w:t xml:space="preserve"> </w:t>
      </w:r>
      <w:r w:rsidRPr="00AC021A">
        <w:t>for</w:t>
      </w:r>
      <w:r w:rsidRPr="00AC021A">
        <w:rPr>
          <w:spacing w:val="-1"/>
        </w:rPr>
        <w:t xml:space="preserve"> </w:t>
      </w:r>
      <w:r w:rsidRPr="00AC021A">
        <w:t>consumers</w:t>
      </w:r>
      <w:r w:rsidRPr="00AC021A">
        <w:rPr>
          <w:spacing w:val="-3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greater</w:t>
      </w:r>
      <w:r w:rsidRPr="00AC021A">
        <w:rPr>
          <w:spacing w:val="3"/>
        </w:rPr>
        <w:t xml:space="preserve"> </w:t>
      </w:r>
      <w:r w:rsidRPr="00AC021A">
        <w:t>profitability</w:t>
      </w:r>
      <w:r w:rsidRPr="00AC021A">
        <w:rPr>
          <w:spacing w:val="-5"/>
        </w:rPr>
        <w:t xml:space="preserve"> </w:t>
      </w:r>
      <w:r w:rsidRPr="00AC021A">
        <w:t>for</w:t>
      </w:r>
      <w:r w:rsidRPr="00AC021A">
        <w:rPr>
          <w:spacing w:val="-1"/>
        </w:rPr>
        <w:t xml:space="preserve"> </w:t>
      </w:r>
      <w:r w:rsidRPr="00AC021A">
        <w:t>businesses.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16" w:line="360" w:lineRule="auto"/>
        <w:rPr>
          <w:rFonts w:ascii="Symbol" w:hAnsi="Symbol"/>
        </w:rPr>
      </w:pPr>
      <w:r w:rsidRPr="00AC021A">
        <w:t>Globalization Benefits: In the era of globalization, standardized products and shops facilitate</w:t>
      </w:r>
      <w:r w:rsidRPr="00AC021A">
        <w:rPr>
          <w:spacing w:val="1"/>
        </w:rPr>
        <w:t xml:space="preserve"> </w:t>
      </w:r>
      <w:r w:rsidRPr="00AC021A">
        <w:t>international trade and commerce. This can lead to economic growth, job creation, and the</w:t>
      </w:r>
      <w:r w:rsidRPr="00AC021A">
        <w:rPr>
          <w:spacing w:val="1"/>
        </w:rPr>
        <w:t xml:space="preserve"> </w:t>
      </w:r>
      <w:r w:rsidRPr="00AC021A">
        <w:t>exchange</w:t>
      </w:r>
      <w:r w:rsidRPr="00AC021A">
        <w:rPr>
          <w:spacing w:val="-1"/>
        </w:rPr>
        <w:t xml:space="preserve"> </w:t>
      </w:r>
      <w:r w:rsidRPr="00AC021A">
        <w:t>of</w:t>
      </w:r>
      <w:r w:rsidRPr="00AC021A">
        <w:rPr>
          <w:spacing w:val="1"/>
        </w:rPr>
        <w:t xml:space="preserve"> </w:t>
      </w:r>
      <w:r w:rsidRPr="00AC021A">
        <w:t>ideas</w:t>
      </w:r>
      <w:r w:rsidRPr="00AC021A">
        <w:rPr>
          <w:spacing w:val="-2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cultures.</w:t>
      </w:r>
    </w:p>
    <w:p w:rsidR="00FA09BB" w:rsidRPr="00AC021A" w:rsidRDefault="00FA09BB" w:rsidP="00FA09BB">
      <w:pPr>
        <w:pStyle w:val="Heading1"/>
        <w:spacing w:before="160"/>
        <w:rPr>
          <w:sz w:val="22"/>
          <w:szCs w:val="22"/>
          <w:u w:val="none"/>
        </w:rPr>
      </w:pPr>
      <w:r w:rsidRPr="00AC021A">
        <w:rPr>
          <w:sz w:val="22"/>
          <w:szCs w:val="22"/>
        </w:rPr>
        <w:t>Negative</w:t>
      </w:r>
      <w:r w:rsidRPr="00AC021A">
        <w:rPr>
          <w:spacing w:val="-8"/>
          <w:sz w:val="22"/>
          <w:szCs w:val="22"/>
        </w:rPr>
        <w:t xml:space="preserve"> </w:t>
      </w:r>
      <w:r w:rsidRPr="00AC021A">
        <w:rPr>
          <w:sz w:val="22"/>
          <w:szCs w:val="22"/>
        </w:rPr>
        <w:t>Viewpoints:</w:t>
      </w:r>
    </w:p>
    <w:p w:rsidR="00FA09BB" w:rsidRPr="00AC021A" w:rsidRDefault="00FA09BB" w:rsidP="00FA09BB">
      <w:pPr>
        <w:pStyle w:val="BodyText"/>
        <w:ind w:left="0" w:firstLine="0"/>
        <w:jc w:val="left"/>
        <w:rPr>
          <w:b/>
          <w:sz w:val="22"/>
          <w:szCs w:val="22"/>
        </w:rPr>
      </w:pP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0" w:line="357" w:lineRule="auto"/>
        <w:ind w:right="125"/>
        <w:rPr>
          <w:rFonts w:ascii="Symbol" w:hAnsi="Symbol"/>
        </w:rPr>
      </w:pPr>
      <w:r w:rsidRPr="00AC021A">
        <w:t>Loss</w:t>
      </w:r>
      <w:r w:rsidRPr="00AC021A">
        <w:rPr>
          <w:spacing w:val="-5"/>
        </w:rPr>
        <w:t xml:space="preserve"> </w:t>
      </w:r>
      <w:r w:rsidRPr="00AC021A">
        <w:t>of</w:t>
      </w:r>
      <w:r w:rsidRPr="00AC021A">
        <w:rPr>
          <w:spacing w:val="-6"/>
        </w:rPr>
        <w:t xml:space="preserve"> </w:t>
      </w:r>
      <w:r w:rsidRPr="00AC021A">
        <w:t>Cultural</w:t>
      </w:r>
      <w:r w:rsidRPr="00AC021A">
        <w:rPr>
          <w:spacing w:val="-4"/>
        </w:rPr>
        <w:t xml:space="preserve"> </w:t>
      </w:r>
      <w:r w:rsidRPr="00AC021A">
        <w:t>Identity:</w:t>
      </w:r>
      <w:r w:rsidRPr="00AC021A">
        <w:rPr>
          <w:spacing w:val="-1"/>
        </w:rPr>
        <w:t xml:space="preserve"> </w:t>
      </w:r>
      <w:r w:rsidRPr="00AC021A">
        <w:t>The</w:t>
      </w:r>
      <w:r w:rsidRPr="00AC021A">
        <w:rPr>
          <w:spacing w:val="2"/>
        </w:rPr>
        <w:t xml:space="preserve"> </w:t>
      </w:r>
      <w:r w:rsidRPr="00AC021A">
        <w:t>proliferation</w:t>
      </w:r>
      <w:r w:rsidRPr="00AC021A">
        <w:rPr>
          <w:spacing w:val="-1"/>
        </w:rPr>
        <w:t xml:space="preserve"> </w:t>
      </w:r>
      <w:r w:rsidRPr="00AC021A">
        <w:t>of identical</w:t>
      </w:r>
      <w:r w:rsidRPr="00AC021A">
        <w:rPr>
          <w:spacing w:val="-6"/>
        </w:rPr>
        <w:t xml:space="preserve"> </w:t>
      </w:r>
      <w:r w:rsidRPr="00AC021A">
        <w:t>shops</w:t>
      </w:r>
      <w:r w:rsidRPr="00AC021A">
        <w:rPr>
          <w:spacing w:val="-4"/>
        </w:rPr>
        <w:t xml:space="preserve"> </w:t>
      </w:r>
      <w:r w:rsidRPr="00AC021A">
        <w:t>and</w:t>
      </w:r>
      <w:r w:rsidRPr="00AC021A">
        <w:rPr>
          <w:spacing w:val="-5"/>
        </w:rPr>
        <w:t xml:space="preserve"> </w:t>
      </w:r>
      <w:r w:rsidRPr="00AC021A">
        <w:t>products</w:t>
      </w:r>
      <w:r w:rsidRPr="00AC021A">
        <w:rPr>
          <w:spacing w:val="-3"/>
        </w:rPr>
        <w:t xml:space="preserve"> </w:t>
      </w:r>
      <w:r w:rsidRPr="00AC021A">
        <w:t>can</w:t>
      </w:r>
      <w:r w:rsidRPr="00AC021A">
        <w:rPr>
          <w:spacing w:val="-5"/>
        </w:rPr>
        <w:t xml:space="preserve"> </w:t>
      </w:r>
      <w:r w:rsidRPr="00AC021A">
        <w:t>erode</w:t>
      </w:r>
      <w:r w:rsidRPr="00AC021A">
        <w:rPr>
          <w:spacing w:val="-2"/>
        </w:rPr>
        <w:t xml:space="preserve"> </w:t>
      </w:r>
      <w:r w:rsidRPr="00AC021A">
        <w:t>the</w:t>
      </w:r>
      <w:r w:rsidRPr="00AC021A">
        <w:rPr>
          <w:spacing w:val="2"/>
        </w:rPr>
        <w:t xml:space="preserve"> </w:t>
      </w:r>
      <w:r w:rsidRPr="00AC021A">
        <w:t>unique</w:t>
      </w:r>
      <w:r w:rsidRPr="00AC021A">
        <w:rPr>
          <w:spacing w:val="-56"/>
        </w:rPr>
        <w:t xml:space="preserve"> </w:t>
      </w:r>
      <w:r w:rsidRPr="00AC021A">
        <w:t>cultural identities of different regions. This homogenization can lead to a less diverse and</w:t>
      </w:r>
      <w:r w:rsidRPr="00AC021A">
        <w:rPr>
          <w:spacing w:val="1"/>
        </w:rPr>
        <w:t xml:space="preserve"> </w:t>
      </w:r>
      <w:r w:rsidRPr="00AC021A">
        <w:t>interesting consumer</w:t>
      </w:r>
      <w:r w:rsidRPr="00AC021A">
        <w:rPr>
          <w:spacing w:val="-1"/>
        </w:rPr>
        <w:t xml:space="preserve"> </w:t>
      </w:r>
      <w:r w:rsidRPr="00AC021A">
        <w:t>landscape.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8" w:line="357" w:lineRule="auto"/>
        <w:ind w:right="119"/>
        <w:rPr>
          <w:rFonts w:ascii="Symbol" w:hAnsi="Symbol"/>
        </w:rPr>
      </w:pPr>
      <w:r w:rsidRPr="00AC021A">
        <w:rPr>
          <w:w w:val="95"/>
        </w:rPr>
        <w:t>Monopoly Power: Large corporations that dominate standardized markets can stifle competition</w:t>
      </w:r>
      <w:r w:rsidRPr="00AC021A">
        <w:rPr>
          <w:spacing w:val="1"/>
          <w:w w:val="95"/>
        </w:rPr>
        <w:t xml:space="preserve"> </w:t>
      </w:r>
      <w:r w:rsidRPr="00AC021A">
        <w:rPr>
          <w:spacing w:val="-1"/>
        </w:rPr>
        <w:t>and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innovation.</w:t>
      </w:r>
      <w:r w:rsidRPr="00AC021A">
        <w:rPr>
          <w:spacing w:val="-10"/>
        </w:rPr>
        <w:t xml:space="preserve"> </w:t>
      </w:r>
      <w:r w:rsidRPr="00AC021A">
        <w:rPr>
          <w:spacing w:val="-1"/>
        </w:rPr>
        <w:t>This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can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result</w:t>
      </w:r>
      <w:r w:rsidRPr="00AC021A">
        <w:rPr>
          <w:spacing w:val="-12"/>
        </w:rPr>
        <w:t xml:space="preserve"> </w:t>
      </w:r>
      <w:r w:rsidRPr="00AC021A">
        <w:rPr>
          <w:spacing w:val="-1"/>
        </w:rPr>
        <w:t>in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limited</w:t>
      </w:r>
      <w:r w:rsidRPr="00AC021A">
        <w:rPr>
          <w:spacing w:val="-13"/>
        </w:rPr>
        <w:t xml:space="preserve"> </w:t>
      </w:r>
      <w:r w:rsidRPr="00AC021A">
        <w:t>choices</w:t>
      </w:r>
      <w:r w:rsidRPr="00AC021A">
        <w:rPr>
          <w:spacing w:val="-11"/>
        </w:rPr>
        <w:t xml:space="preserve"> </w:t>
      </w:r>
      <w:r w:rsidRPr="00AC021A">
        <w:t>for</w:t>
      </w:r>
      <w:r w:rsidRPr="00AC021A">
        <w:rPr>
          <w:spacing w:val="-11"/>
        </w:rPr>
        <w:t xml:space="preserve"> </w:t>
      </w:r>
      <w:r w:rsidRPr="00AC021A">
        <w:t>consumers</w:t>
      </w:r>
      <w:r w:rsidRPr="00AC021A">
        <w:rPr>
          <w:spacing w:val="-11"/>
        </w:rPr>
        <w:t xml:space="preserve"> </w:t>
      </w:r>
      <w:r w:rsidRPr="00AC021A">
        <w:t>and</w:t>
      </w:r>
      <w:r w:rsidRPr="00AC021A">
        <w:rPr>
          <w:spacing w:val="-13"/>
        </w:rPr>
        <w:t xml:space="preserve"> </w:t>
      </w:r>
      <w:r w:rsidRPr="00AC021A">
        <w:t>a</w:t>
      </w:r>
      <w:r w:rsidRPr="00AC021A">
        <w:rPr>
          <w:spacing w:val="-12"/>
        </w:rPr>
        <w:t xml:space="preserve"> </w:t>
      </w:r>
      <w:r w:rsidRPr="00AC021A">
        <w:t>concentration</w:t>
      </w:r>
      <w:r w:rsidRPr="00AC021A">
        <w:rPr>
          <w:spacing w:val="-8"/>
        </w:rPr>
        <w:t xml:space="preserve"> </w:t>
      </w:r>
      <w:r w:rsidRPr="00AC021A">
        <w:t>of</w:t>
      </w:r>
      <w:r w:rsidRPr="00AC021A">
        <w:rPr>
          <w:spacing w:val="-14"/>
        </w:rPr>
        <w:t xml:space="preserve"> </w:t>
      </w:r>
      <w:r w:rsidRPr="00AC021A">
        <w:t>economic</w:t>
      </w:r>
      <w:r w:rsidRPr="00AC021A">
        <w:rPr>
          <w:spacing w:val="-57"/>
        </w:rPr>
        <w:t xml:space="preserve"> </w:t>
      </w:r>
      <w:r w:rsidRPr="00AC021A">
        <w:t>power</w:t>
      </w:r>
      <w:r w:rsidRPr="00AC021A">
        <w:rPr>
          <w:spacing w:val="-2"/>
        </w:rPr>
        <w:t xml:space="preserve"> </w:t>
      </w:r>
      <w:r w:rsidRPr="00AC021A">
        <w:t>in</w:t>
      </w:r>
      <w:r w:rsidRPr="00AC021A">
        <w:rPr>
          <w:spacing w:val="-3"/>
        </w:rPr>
        <w:t xml:space="preserve"> </w:t>
      </w:r>
      <w:r w:rsidRPr="00AC021A">
        <w:t>the hands</w:t>
      </w:r>
      <w:r w:rsidRPr="00AC021A">
        <w:rPr>
          <w:spacing w:val="2"/>
        </w:rPr>
        <w:t xml:space="preserve"> </w:t>
      </w:r>
      <w:r w:rsidRPr="00AC021A">
        <w:t>of</w:t>
      </w:r>
      <w:r w:rsidRPr="00AC021A">
        <w:rPr>
          <w:spacing w:val="-4"/>
        </w:rPr>
        <w:t xml:space="preserve"> </w:t>
      </w:r>
      <w:r w:rsidRPr="00AC021A">
        <w:t>a</w:t>
      </w:r>
      <w:r w:rsidRPr="00AC021A">
        <w:rPr>
          <w:spacing w:val="-1"/>
        </w:rPr>
        <w:t xml:space="preserve"> </w:t>
      </w:r>
      <w:r w:rsidRPr="00AC021A">
        <w:t>few</w:t>
      </w:r>
      <w:r w:rsidRPr="00AC021A">
        <w:rPr>
          <w:spacing w:val="-1"/>
        </w:rPr>
        <w:t xml:space="preserve"> </w:t>
      </w:r>
      <w:r w:rsidRPr="00AC021A">
        <w:t>corporations.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before="78" w:line="357" w:lineRule="auto"/>
        <w:ind w:right="118"/>
        <w:rPr>
          <w:rFonts w:ascii="Symbol" w:hAnsi="Symbol"/>
        </w:rPr>
      </w:pPr>
      <w:r w:rsidRPr="00AC021A">
        <w:t>Loss of Local Businesses: The growth of standardized shops often comes at the expense of</w:t>
      </w:r>
      <w:r w:rsidRPr="00AC021A">
        <w:rPr>
          <w:spacing w:val="1"/>
        </w:rPr>
        <w:t xml:space="preserve"> </w:t>
      </w:r>
      <w:r w:rsidRPr="00AC021A">
        <w:rPr>
          <w:spacing w:val="-1"/>
        </w:rPr>
        <w:t>smaller,</w:t>
      </w:r>
      <w:r w:rsidRPr="00AC021A">
        <w:rPr>
          <w:spacing w:val="-14"/>
        </w:rPr>
        <w:t xml:space="preserve"> </w:t>
      </w:r>
      <w:r w:rsidRPr="00AC021A">
        <w:rPr>
          <w:spacing w:val="-1"/>
        </w:rPr>
        <w:t>local</w:t>
      </w:r>
      <w:r w:rsidRPr="00AC021A">
        <w:rPr>
          <w:spacing w:val="-13"/>
        </w:rPr>
        <w:t xml:space="preserve"> </w:t>
      </w:r>
      <w:r w:rsidRPr="00AC021A">
        <w:rPr>
          <w:spacing w:val="-1"/>
        </w:rPr>
        <w:t>businesses.</w:t>
      </w:r>
      <w:r w:rsidRPr="00AC021A">
        <w:rPr>
          <w:spacing w:val="-10"/>
        </w:rPr>
        <w:t xml:space="preserve"> </w:t>
      </w:r>
      <w:r w:rsidRPr="00AC021A">
        <w:rPr>
          <w:spacing w:val="-1"/>
        </w:rPr>
        <w:t>This</w:t>
      </w:r>
      <w:r w:rsidRPr="00AC021A">
        <w:rPr>
          <w:spacing w:val="-12"/>
        </w:rPr>
        <w:t xml:space="preserve"> </w:t>
      </w:r>
      <w:r w:rsidRPr="00AC021A">
        <w:t>can</w:t>
      </w:r>
      <w:r w:rsidRPr="00AC021A">
        <w:rPr>
          <w:spacing w:val="-13"/>
        </w:rPr>
        <w:t xml:space="preserve"> </w:t>
      </w:r>
      <w:r w:rsidRPr="00AC021A">
        <w:t>lead</w:t>
      </w:r>
      <w:r w:rsidRPr="00AC021A">
        <w:rPr>
          <w:spacing w:val="-13"/>
        </w:rPr>
        <w:t xml:space="preserve"> </w:t>
      </w:r>
      <w:r w:rsidRPr="00AC021A">
        <w:t>to</w:t>
      </w:r>
      <w:r w:rsidRPr="00AC021A">
        <w:rPr>
          <w:spacing w:val="-14"/>
        </w:rPr>
        <w:t xml:space="preserve"> </w:t>
      </w:r>
      <w:r w:rsidRPr="00AC021A">
        <w:t>the</w:t>
      </w:r>
      <w:r w:rsidRPr="00AC021A">
        <w:rPr>
          <w:spacing w:val="-11"/>
        </w:rPr>
        <w:t xml:space="preserve"> </w:t>
      </w:r>
      <w:r w:rsidRPr="00AC021A">
        <w:t>decline</w:t>
      </w:r>
      <w:r w:rsidRPr="00AC021A">
        <w:rPr>
          <w:spacing w:val="-11"/>
        </w:rPr>
        <w:t xml:space="preserve"> </w:t>
      </w:r>
      <w:r w:rsidRPr="00AC021A">
        <w:t>of</w:t>
      </w:r>
      <w:r w:rsidRPr="00AC021A">
        <w:rPr>
          <w:spacing w:val="-14"/>
        </w:rPr>
        <w:t xml:space="preserve"> </w:t>
      </w:r>
      <w:r w:rsidRPr="00AC021A">
        <w:t>community-oriented</w:t>
      </w:r>
      <w:r w:rsidRPr="00AC021A">
        <w:rPr>
          <w:spacing w:val="-13"/>
        </w:rPr>
        <w:t xml:space="preserve"> </w:t>
      </w:r>
      <w:r w:rsidRPr="00AC021A">
        <w:t>establishments</w:t>
      </w:r>
      <w:r w:rsidRPr="00AC021A">
        <w:rPr>
          <w:spacing w:val="-7"/>
        </w:rPr>
        <w:t xml:space="preserve"> </w:t>
      </w:r>
      <w:r w:rsidRPr="00AC021A">
        <w:t>and</w:t>
      </w:r>
      <w:r w:rsidRPr="00AC021A">
        <w:rPr>
          <w:spacing w:val="-56"/>
        </w:rPr>
        <w:t xml:space="preserve"> </w:t>
      </w:r>
      <w:r w:rsidRPr="00AC021A">
        <w:t>a</w:t>
      </w:r>
      <w:r w:rsidRPr="00AC021A">
        <w:rPr>
          <w:spacing w:val="-2"/>
        </w:rPr>
        <w:t xml:space="preserve"> </w:t>
      </w:r>
      <w:r w:rsidRPr="00AC021A">
        <w:t>loss</w:t>
      </w:r>
      <w:r w:rsidRPr="00AC021A">
        <w:rPr>
          <w:spacing w:val="-2"/>
        </w:rPr>
        <w:t xml:space="preserve"> </w:t>
      </w:r>
      <w:r w:rsidRPr="00AC021A">
        <w:t>of</w:t>
      </w:r>
      <w:r w:rsidRPr="00AC021A">
        <w:rPr>
          <w:spacing w:val="-4"/>
        </w:rPr>
        <w:t xml:space="preserve"> </w:t>
      </w:r>
      <w:r w:rsidRPr="00AC021A">
        <w:t>jobs</w:t>
      </w:r>
      <w:r w:rsidRPr="00AC021A">
        <w:rPr>
          <w:spacing w:val="2"/>
        </w:rPr>
        <w:t xml:space="preserve"> </w:t>
      </w:r>
      <w:r w:rsidRPr="00AC021A">
        <w:t>at</w:t>
      </w:r>
      <w:r w:rsidRPr="00AC021A">
        <w:rPr>
          <w:spacing w:val="-1"/>
        </w:rPr>
        <w:t xml:space="preserve"> </w:t>
      </w:r>
      <w:r w:rsidRPr="00AC021A">
        <w:t>the</w:t>
      </w:r>
      <w:r w:rsidRPr="00AC021A">
        <w:rPr>
          <w:spacing w:val="4"/>
        </w:rPr>
        <w:t xml:space="preserve"> </w:t>
      </w:r>
      <w:r w:rsidRPr="00AC021A">
        <w:t>local level.</w:t>
      </w:r>
    </w:p>
    <w:p w:rsidR="00FA09BB" w:rsidRPr="00AC021A" w:rsidRDefault="00FA09BB" w:rsidP="00FA09BB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3"/>
        <w:rPr>
          <w:rFonts w:ascii="Symbol" w:hAnsi="Symbol"/>
        </w:rPr>
      </w:pPr>
      <w:r w:rsidRPr="00AC021A">
        <w:t>Consumerism and Materialism: Standardization can promote consumerism and materialism by</w:t>
      </w:r>
      <w:r w:rsidRPr="00AC021A">
        <w:rPr>
          <w:spacing w:val="1"/>
        </w:rPr>
        <w:t xml:space="preserve"> </w:t>
      </w:r>
      <w:r w:rsidRPr="00AC021A">
        <w:t>making it easier for people to acquire goods they may not necessarily need. This can have</w:t>
      </w:r>
      <w:r w:rsidRPr="00AC021A">
        <w:rPr>
          <w:spacing w:val="1"/>
        </w:rPr>
        <w:t xml:space="preserve"> </w:t>
      </w:r>
      <w:r w:rsidRPr="00AC021A">
        <w:t>negative</w:t>
      </w:r>
      <w:r w:rsidRPr="00AC021A">
        <w:rPr>
          <w:spacing w:val="-1"/>
        </w:rPr>
        <w:t xml:space="preserve"> </w:t>
      </w:r>
      <w:r w:rsidRPr="00AC021A">
        <w:t>environmental</w:t>
      </w:r>
      <w:r w:rsidRPr="00AC021A">
        <w:rPr>
          <w:spacing w:val="1"/>
        </w:rPr>
        <w:t xml:space="preserve"> </w:t>
      </w:r>
      <w:r w:rsidRPr="00AC021A">
        <w:t>and</w:t>
      </w:r>
      <w:r w:rsidRPr="00AC021A">
        <w:rPr>
          <w:spacing w:val="-3"/>
        </w:rPr>
        <w:t xml:space="preserve"> </w:t>
      </w:r>
      <w:r w:rsidRPr="00AC021A">
        <w:t>societal</w:t>
      </w:r>
      <w:r w:rsidRPr="00AC021A">
        <w:rPr>
          <w:spacing w:val="1"/>
        </w:rPr>
        <w:t xml:space="preserve"> </w:t>
      </w:r>
      <w:r w:rsidRPr="00AC021A">
        <w:t>consequences.</w:t>
      </w:r>
    </w:p>
    <w:p w:rsidR="00FA09BB" w:rsidRPr="00AC021A" w:rsidRDefault="00FA09BB" w:rsidP="00FA09BB">
      <w:pPr>
        <w:pStyle w:val="BodyText"/>
        <w:spacing w:before="160" w:line="362" w:lineRule="auto"/>
        <w:ind w:left="100" w:right="118" w:firstLine="0"/>
        <w:rPr>
          <w:sz w:val="22"/>
          <w:szCs w:val="22"/>
        </w:rPr>
      </w:pPr>
      <w:r w:rsidRPr="00AC021A">
        <w:rPr>
          <w:b/>
          <w:spacing w:val="-1"/>
          <w:sz w:val="22"/>
          <w:szCs w:val="22"/>
          <w:u w:val="single"/>
        </w:rPr>
        <w:t>Personal</w:t>
      </w:r>
      <w:r w:rsidRPr="00AC021A">
        <w:rPr>
          <w:b/>
          <w:spacing w:val="-17"/>
          <w:sz w:val="22"/>
          <w:szCs w:val="22"/>
          <w:u w:val="single"/>
        </w:rPr>
        <w:t xml:space="preserve"> </w:t>
      </w:r>
      <w:r w:rsidRPr="00AC021A">
        <w:rPr>
          <w:b/>
          <w:spacing w:val="-1"/>
          <w:sz w:val="22"/>
          <w:szCs w:val="22"/>
          <w:u w:val="single"/>
        </w:rPr>
        <w:t>Opinion:</w:t>
      </w:r>
      <w:r w:rsidRPr="00AC021A">
        <w:rPr>
          <w:b/>
          <w:spacing w:val="-10"/>
          <w:sz w:val="22"/>
          <w:szCs w:val="22"/>
        </w:rPr>
        <w:t xml:space="preserve"> </w:t>
      </w:r>
      <w:r w:rsidRPr="00AC021A">
        <w:rPr>
          <w:spacing w:val="-1"/>
          <w:sz w:val="22"/>
          <w:szCs w:val="22"/>
        </w:rPr>
        <w:t>While</w:t>
      </w:r>
      <w:r w:rsidRPr="00AC021A">
        <w:rPr>
          <w:spacing w:val="-11"/>
          <w:sz w:val="22"/>
          <w:szCs w:val="22"/>
        </w:rPr>
        <w:t xml:space="preserve"> </w:t>
      </w:r>
      <w:r w:rsidRPr="00AC021A">
        <w:rPr>
          <w:spacing w:val="-1"/>
          <w:sz w:val="22"/>
          <w:szCs w:val="22"/>
        </w:rPr>
        <w:t>standardization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can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offer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certain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conveniences</w:t>
      </w:r>
      <w:r w:rsidRPr="00AC021A">
        <w:rPr>
          <w:spacing w:val="-17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13"/>
          <w:sz w:val="22"/>
          <w:szCs w:val="22"/>
        </w:rPr>
        <w:t xml:space="preserve"> </w:t>
      </w:r>
      <w:r w:rsidRPr="00AC021A">
        <w:rPr>
          <w:sz w:val="22"/>
          <w:szCs w:val="22"/>
        </w:rPr>
        <w:t>benefits,</w:t>
      </w:r>
      <w:r w:rsidRPr="00AC021A">
        <w:rPr>
          <w:spacing w:val="-14"/>
          <w:sz w:val="22"/>
          <w:szCs w:val="22"/>
        </w:rPr>
        <w:t xml:space="preserve"> </w:t>
      </w:r>
      <w:r w:rsidRPr="00AC021A">
        <w:rPr>
          <w:sz w:val="22"/>
          <w:szCs w:val="22"/>
        </w:rPr>
        <w:t>I</w:t>
      </w:r>
      <w:r w:rsidRPr="00AC021A">
        <w:rPr>
          <w:spacing w:val="-9"/>
          <w:sz w:val="22"/>
          <w:szCs w:val="22"/>
        </w:rPr>
        <w:t xml:space="preserve"> </w:t>
      </w:r>
      <w:r w:rsidRPr="00AC021A">
        <w:rPr>
          <w:sz w:val="22"/>
          <w:szCs w:val="22"/>
        </w:rPr>
        <w:t>believe</w:t>
      </w:r>
      <w:r w:rsidRPr="00AC021A">
        <w:rPr>
          <w:spacing w:val="-15"/>
          <w:sz w:val="22"/>
          <w:szCs w:val="22"/>
        </w:rPr>
        <w:t xml:space="preserve"> </w:t>
      </w:r>
      <w:r w:rsidRPr="00AC021A">
        <w:rPr>
          <w:sz w:val="22"/>
          <w:szCs w:val="22"/>
        </w:rPr>
        <w:t>it</w:t>
      </w:r>
      <w:r w:rsidRPr="00AC021A">
        <w:rPr>
          <w:spacing w:val="-12"/>
          <w:sz w:val="22"/>
          <w:szCs w:val="22"/>
        </w:rPr>
        <w:t xml:space="preserve"> </w:t>
      </w:r>
      <w:r w:rsidRPr="00AC021A">
        <w:rPr>
          <w:sz w:val="22"/>
          <w:szCs w:val="22"/>
        </w:rPr>
        <w:t>should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be approached with caution. Striking a balance between standardized and unique shops and products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is essential. A completely standardized market can result in the loss of diversity, cultural richness, 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opportunities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for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small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businesses.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On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other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hand,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too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much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emphasis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on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individuality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56"/>
          <w:sz w:val="22"/>
          <w:szCs w:val="22"/>
        </w:rPr>
        <w:t xml:space="preserve"> </w:t>
      </w:r>
      <w:r w:rsidRPr="00AC021A">
        <w:rPr>
          <w:sz w:val="22"/>
          <w:szCs w:val="22"/>
        </w:rPr>
        <w:t>localization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can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hinder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efficiency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accessibility.</w:t>
      </w:r>
    </w:p>
    <w:p w:rsidR="00FA09BB" w:rsidRPr="00AC021A" w:rsidRDefault="00FA09BB" w:rsidP="00FA09BB">
      <w:pPr>
        <w:pStyle w:val="BodyText"/>
        <w:spacing w:before="144" w:line="362" w:lineRule="auto"/>
        <w:ind w:left="100" w:right="127" w:firstLine="0"/>
        <w:rPr>
          <w:sz w:val="22"/>
          <w:szCs w:val="22"/>
        </w:rPr>
      </w:pPr>
      <w:r w:rsidRPr="00AC021A">
        <w:rPr>
          <w:sz w:val="22"/>
          <w:szCs w:val="22"/>
        </w:rPr>
        <w:t>Governments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consumers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should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play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role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in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advocating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for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responsible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standardization,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promoting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competition,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preserving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cultural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diversity.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This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approach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can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help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harness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the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advantages of standardization while mitigating its potential drawbacks. Ultimately, a healthy mix of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standardized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unique</w:t>
      </w:r>
      <w:r w:rsidRPr="00AC021A">
        <w:rPr>
          <w:spacing w:val="2"/>
          <w:sz w:val="22"/>
          <w:szCs w:val="22"/>
        </w:rPr>
        <w:t xml:space="preserve"> </w:t>
      </w:r>
      <w:r w:rsidRPr="00AC021A">
        <w:rPr>
          <w:sz w:val="22"/>
          <w:szCs w:val="22"/>
        </w:rPr>
        <w:t>offerings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can</w:t>
      </w:r>
      <w:r w:rsidRPr="00AC021A">
        <w:rPr>
          <w:spacing w:val="-5"/>
          <w:sz w:val="22"/>
          <w:szCs w:val="22"/>
        </w:rPr>
        <w:t xml:space="preserve"> </w:t>
      </w:r>
      <w:r w:rsidRPr="00AC021A">
        <w:rPr>
          <w:sz w:val="22"/>
          <w:szCs w:val="22"/>
        </w:rPr>
        <w:t>create</w:t>
      </w:r>
      <w:r w:rsidRPr="00AC021A">
        <w:rPr>
          <w:spacing w:val="1"/>
          <w:sz w:val="22"/>
          <w:szCs w:val="22"/>
        </w:rPr>
        <w:t xml:space="preserve"> </w:t>
      </w:r>
      <w:r w:rsidRPr="00AC021A">
        <w:rPr>
          <w:sz w:val="22"/>
          <w:szCs w:val="22"/>
        </w:rPr>
        <w:t>a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more</w:t>
      </w:r>
      <w:r w:rsidRPr="00AC021A">
        <w:rPr>
          <w:spacing w:val="3"/>
          <w:sz w:val="22"/>
          <w:szCs w:val="22"/>
        </w:rPr>
        <w:t xml:space="preserve"> </w:t>
      </w:r>
      <w:r w:rsidRPr="00AC021A">
        <w:rPr>
          <w:sz w:val="22"/>
          <w:szCs w:val="22"/>
        </w:rPr>
        <w:t>vibrant</w:t>
      </w:r>
      <w:r w:rsidRPr="00AC021A">
        <w:rPr>
          <w:spacing w:val="-4"/>
          <w:sz w:val="22"/>
          <w:szCs w:val="22"/>
        </w:rPr>
        <w:t xml:space="preserve"> </w:t>
      </w:r>
      <w:r w:rsidRPr="00AC021A">
        <w:rPr>
          <w:sz w:val="22"/>
          <w:szCs w:val="22"/>
        </w:rPr>
        <w:t>and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inclusive</w:t>
      </w:r>
      <w:r w:rsidRPr="00AC021A">
        <w:rPr>
          <w:spacing w:val="-1"/>
          <w:sz w:val="22"/>
          <w:szCs w:val="22"/>
        </w:rPr>
        <w:t xml:space="preserve"> </w:t>
      </w:r>
      <w:r w:rsidRPr="00AC021A">
        <w:rPr>
          <w:sz w:val="22"/>
          <w:szCs w:val="22"/>
        </w:rPr>
        <w:t>consumer</w:t>
      </w:r>
      <w:r w:rsidRPr="00AC021A">
        <w:rPr>
          <w:spacing w:val="-3"/>
          <w:sz w:val="22"/>
          <w:szCs w:val="22"/>
        </w:rPr>
        <w:t xml:space="preserve"> </w:t>
      </w:r>
      <w:r w:rsidRPr="00AC021A">
        <w:rPr>
          <w:sz w:val="22"/>
          <w:szCs w:val="22"/>
        </w:rPr>
        <w:t>landscape.</w:t>
      </w:r>
    </w:p>
    <w:p w:rsidR="00B12D58" w:rsidRDefault="00B12D58"/>
    <w:sectPr w:rsidR="00B12D58" w:rsidSect="00617C1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770C6"/>
    <w:multiLevelType w:val="hybridMultilevel"/>
    <w:tmpl w:val="37007AF4"/>
    <w:lvl w:ilvl="0" w:tplc="786420EC">
      <w:start w:val="1"/>
      <w:numFmt w:val="decimal"/>
      <w:lvlText w:val="%1."/>
      <w:lvlJc w:val="left"/>
      <w:pPr>
        <w:ind w:left="100" w:hanging="197"/>
        <w:jc w:val="left"/>
      </w:pPr>
      <w:rPr>
        <w:rFonts w:ascii="Calibri" w:eastAsia="Calibri" w:hAnsi="Calibri" w:cs="Calibri" w:hint="default"/>
        <w:spacing w:val="-2"/>
        <w:w w:val="99"/>
        <w:sz w:val="24"/>
        <w:szCs w:val="24"/>
        <w:shd w:val="clear" w:color="auto" w:fill="FFFF00"/>
        <w:lang w:val="en-US" w:eastAsia="en-US" w:bidi="ar-SA"/>
      </w:rPr>
    </w:lvl>
    <w:lvl w:ilvl="1" w:tplc="54F0E128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5AA4CE52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B7CCA96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4" w:tplc="ABD46F5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9EF6F104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C8BEDD46">
      <w:numFmt w:val="bullet"/>
      <w:lvlText w:val="•"/>
      <w:lvlJc w:val="left"/>
      <w:pPr>
        <w:ind w:left="6486" w:hanging="360"/>
      </w:pPr>
      <w:rPr>
        <w:rFonts w:hint="default"/>
        <w:lang w:val="en-US" w:eastAsia="en-US" w:bidi="ar-SA"/>
      </w:rPr>
    </w:lvl>
    <w:lvl w:ilvl="7" w:tplc="66EE20B8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7E6A3DBA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3D"/>
    <w:rsid w:val="00617C10"/>
    <w:rsid w:val="006E293D"/>
    <w:rsid w:val="00B12D58"/>
    <w:rsid w:val="00ED3D29"/>
    <w:rsid w:val="00FA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3760"/>
  <w15:chartTrackingRefBased/>
  <w15:docId w15:val="{657DD6CB-FE24-4F31-A87A-42BFF210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09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FA09BB"/>
    <w:pPr>
      <w:spacing w:before="165"/>
      <w:ind w:left="100"/>
      <w:jc w:val="both"/>
      <w:outlineLvl w:val="0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A09BB"/>
    <w:rPr>
      <w:rFonts w:ascii="Calibri" w:eastAsia="Calibri" w:hAnsi="Calibri" w:cs="Calibri"/>
      <w:b/>
      <w:bCs/>
      <w:sz w:val="26"/>
      <w:szCs w:val="26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FA09BB"/>
    <w:pPr>
      <w:ind w:left="820" w:hanging="360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FA09BB"/>
    <w:rPr>
      <w:rFonts w:ascii="Calibri" w:eastAsia="Calibri" w:hAnsi="Calibri" w:cs="Calibri"/>
      <w:sz w:val="26"/>
      <w:szCs w:val="26"/>
    </w:rPr>
  </w:style>
  <w:style w:type="paragraph" w:styleId="ListParagraph">
    <w:name w:val="List Paragraph"/>
    <w:basedOn w:val="Normal"/>
    <w:uiPriority w:val="1"/>
    <w:qFormat/>
    <w:rsid w:val="00FA09BB"/>
    <w:pPr>
      <w:spacing w:before="7"/>
      <w:ind w:left="820" w:right="128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1647</Words>
  <Characters>9392</Characters>
  <Application>Microsoft Office Word</Application>
  <DocSecurity>0</DocSecurity>
  <Lines>78</Lines>
  <Paragraphs>22</Paragraphs>
  <ScaleCrop>false</ScaleCrop>
  <Company>CyberSpace</Company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2024-01-10T08:24:00Z</dcterms:created>
  <dcterms:modified xsi:type="dcterms:W3CDTF">2024-01-11T11:00:00Z</dcterms:modified>
</cp:coreProperties>
</file>